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8E4258" w14:textId="77777777" w:rsidR="00BF4559" w:rsidRPr="00BF4559" w:rsidRDefault="00BF4559" w:rsidP="00BF4559">
      <w:pPr>
        <w:rPr>
          <w:rFonts w:ascii="Arial" w:hAnsi="Arial" w:cs="Arial"/>
          <w:b/>
          <w:sz w:val="28"/>
          <w:szCs w:val="28"/>
        </w:rPr>
      </w:pPr>
      <w:r w:rsidRPr="00BF4559">
        <w:rPr>
          <w:rFonts w:ascii="Arial" w:hAnsi="Arial" w:cs="Arial"/>
          <w:b/>
          <w:sz w:val="28"/>
          <w:szCs w:val="28"/>
        </w:rPr>
        <w:t>Wenn Pioniere zusammenfinden</w:t>
      </w:r>
    </w:p>
    <w:p w14:paraId="59940801" w14:textId="77777777" w:rsidR="00BF4559" w:rsidRPr="00BF4559" w:rsidRDefault="00BF4559" w:rsidP="00BF4559">
      <w:pPr>
        <w:rPr>
          <w:rFonts w:ascii="Arial" w:hAnsi="Arial" w:cs="Arial"/>
          <w:sz w:val="22"/>
          <w:szCs w:val="22"/>
        </w:rPr>
      </w:pPr>
    </w:p>
    <w:p w14:paraId="1F03E6A2" w14:textId="77777777" w:rsidR="00BF4559" w:rsidRPr="00BF4559" w:rsidRDefault="00BF4559" w:rsidP="00BF4559">
      <w:pPr>
        <w:rPr>
          <w:rFonts w:ascii="Arial" w:hAnsi="Arial" w:cs="Arial"/>
          <w:b/>
          <w:spacing w:val="-4"/>
        </w:rPr>
      </w:pPr>
      <w:r w:rsidRPr="00BF4559">
        <w:rPr>
          <w:rFonts w:ascii="Arial" w:hAnsi="Arial" w:cs="Arial"/>
          <w:b/>
          <w:spacing w:val="-4"/>
        </w:rPr>
        <w:t xml:space="preserve">Die VEKA AG und den </w:t>
      </w:r>
      <w:proofErr w:type="spellStart"/>
      <w:r w:rsidRPr="00BF4559">
        <w:rPr>
          <w:rFonts w:ascii="Arial" w:hAnsi="Arial" w:cs="Arial"/>
          <w:b/>
          <w:spacing w:val="-4"/>
        </w:rPr>
        <w:t>Südkirchener</w:t>
      </w:r>
      <w:proofErr w:type="spellEnd"/>
      <w:r w:rsidRPr="00BF4559">
        <w:rPr>
          <w:rFonts w:ascii="Arial" w:hAnsi="Arial" w:cs="Arial"/>
          <w:b/>
          <w:spacing w:val="-4"/>
        </w:rPr>
        <w:t xml:space="preserve"> Bauelemente-Hersteller Gebrüder </w:t>
      </w:r>
      <w:proofErr w:type="spellStart"/>
      <w:r w:rsidRPr="00BF4559">
        <w:rPr>
          <w:rFonts w:ascii="Arial" w:hAnsi="Arial" w:cs="Arial"/>
          <w:b/>
          <w:spacing w:val="-4"/>
        </w:rPr>
        <w:t>Quante</w:t>
      </w:r>
      <w:proofErr w:type="spellEnd"/>
      <w:r w:rsidRPr="00BF4559">
        <w:rPr>
          <w:rFonts w:ascii="Arial" w:hAnsi="Arial" w:cs="Arial"/>
          <w:b/>
          <w:spacing w:val="-4"/>
        </w:rPr>
        <w:t xml:space="preserve"> verbindet eine ganz besondere Partnerschaft. Seit dem gemeinsamen Gründungsjahr 1969 arbeiten beide Unternehmen höchst erfolgreich zusammen.</w:t>
      </w:r>
    </w:p>
    <w:p w14:paraId="73B38747" w14:textId="77777777" w:rsidR="00BF4559" w:rsidRPr="00BF4559" w:rsidRDefault="00BF4559" w:rsidP="00BF4559">
      <w:pPr>
        <w:rPr>
          <w:rFonts w:ascii="Arial" w:hAnsi="Arial" w:cs="Arial"/>
          <w:b/>
          <w:spacing w:val="-4"/>
          <w:sz w:val="22"/>
          <w:szCs w:val="22"/>
        </w:rPr>
      </w:pPr>
    </w:p>
    <w:p w14:paraId="495991FF" w14:textId="27E14675" w:rsidR="00BF4559" w:rsidRPr="00BF4559" w:rsidRDefault="00BF4559" w:rsidP="00BF4559">
      <w:pPr>
        <w:rPr>
          <w:rFonts w:ascii="Arial" w:hAnsi="Arial" w:cs="Arial"/>
          <w:sz w:val="22"/>
          <w:szCs w:val="22"/>
        </w:rPr>
      </w:pPr>
      <w:r w:rsidRPr="00BF4559">
        <w:rPr>
          <w:rFonts w:ascii="Arial" w:hAnsi="Arial" w:cs="Arial"/>
          <w:sz w:val="22"/>
          <w:szCs w:val="22"/>
        </w:rPr>
        <w:t xml:space="preserve">1969 fanden zwei Pioniere und Visionäre zueinander. Heinrich Laumann übernahm in jenem Jahr die kleine Firma VEKAPLAST in Sendenhorst, weil er von den großen Chancen extrudierter Kunststoff-Profile </w:t>
      </w:r>
      <w:r w:rsidR="005E2772">
        <w:rPr>
          <w:rFonts w:ascii="Arial" w:hAnsi="Arial" w:cs="Arial"/>
          <w:sz w:val="22"/>
          <w:szCs w:val="22"/>
        </w:rPr>
        <w:t xml:space="preserve">für den Fensterbau </w:t>
      </w:r>
      <w:r w:rsidRPr="00BF4559">
        <w:rPr>
          <w:rFonts w:ascii="Arial" w:hAnsi="Arial" w:cs="Arial"/>
          <w:sz w:val="22"/>
          <w:szCs w:val="22"/>
        </w:rPr>
        <w:t xml:space="preserve">überzeugt war. Egon und Norbert </w:t>
      </w:r>
      <w:proofErr w:type="spellStart"/>
      <w:r w:rsidRPr="00BF4559">
        <w:rPr>
          <w:rFonts w:ascii="Arial" w:hAnsi="Arial" w:cs="Arial"/>
          <w:sz w:val="22"/>
          <w:szCs w:val="22"/>
        </w:rPr>
        <w:t>Quante</w:t>
      </w:r>
      <w:proofErr w:type="spellEnd"/>
      <w:r w:rsidR="008C224B">
        <w:rPr>
          <w:rFonts w:ascii="Arial" w:hAnsi="Arial" w:cs="Arial"/>
          <w:sz w:val="22"/>
          <w:szCs w:val="22"/>
        </w:rPr>
        <w:t>,</w:t>
      </w:r>
      <w:r w:rsidRPr="00BF4559">
        <w:rPr>
          <w:rFonts w:ascii="Arial" w:hAnsi="Arial" w:cs="Arial"/>
          <w:sz w:val="22"/>
          <w:szCs w:val="22"/>
        </w:rPr>
        <w:t xml:space="preserve"> im 30 Kilometer entfernten Südkirchen</w:t>
      </w:r>
      <w:r w:rsidR="008C224B">
        <w:rPr>
          <w:rFonts w:ascii="Arial" w:hAnsi="Arial" w:cs="Arial"/>
          <w:sz w:val="22"/>
          <w:szCs w:val="22"/>
        </w:rPr>
        <w:t>,</w:t>
      </w:r>
      <w:r w:rsidRPr="00BF4559">
        <w:rPr>
          <w:rFonts w:ascii="Arial" w:hAnsi="Arial" w:cs="Arial"/>
          <w:sz w:val="22"/>
          <w:szCs w:val="22"/>
        </w:rPr>
        <w:t xml:space="preserve"> sahen das genauso. Sie gründeten ebenfalls 1969 in der ehemaligen Holzschuhwerkstatt auf dem elterlichen Hof einen Fensterbaubetrieb und begannen, in einer 20 Quadratmeter großen Produktionswerkstatt VEKA-Profilen zu </w:t>
      </w:r>
      <w:r w:rsidR="005E2772">
        <w:rPr>
          <w:rFonts w:ascii="Arial" w:hAnsi="Arial" w:cs="Arial"/>
          <w:sz w:val="22"/>
          <w:szCs w:val="22"/>
        </w:rPr>
        <w:t>verarbeiten</w:t>
      </w:r>
      <w:r w:rsidRPr="00BF4559">
        <w:rPr>
          <w:rFonts w:ascii="Arial" w:hAnsi="Arial" w:cs="Arial"/>
          <w:sz w:val="22"/>
          <w:szCs w:val="22"/>
        </w:rPr>
        <w:t>. Beide Unternehmen sind also im wahrsten Sinne des Wortes Partner der ersten Stunde.</w:t>
      </w:r>
    </w:p>
    <w:p w14:paraId="0C42D05C" w14:textId="77777777" w:rsidR="00BF4559" w:rsidRPr="00BF4559" w:rsidRDefault="00BF4559" w:rsidP="00BF4559">
      <w:pPr>
        <w:rPr>
          <w:rFonts w:ascii="Arial" w:hAnsi="Arial" w:cs="Arial"/>
          <w:sz w:val="22"/>
          <w:szCs w:val="22"/>
        </w:rPr>
      </w:pPr>
    </w:p>
    <w:p w14:paraId="7A402266" w14:textId="7AA6836C" w:rsidR="00BF4559" w:rsidRPr="00BF4559" w:rsidRDefault="00BF4559" w:rsidP="00BF4559">
      <w:pPr>
        <w:rPr>
          <w:rFonts w:ascii="Arial" w:hAnsi="Arial" w:cs="Arial"/>
          <w:sz w:val="22"/>
          <w:szCs w:val="22"/>
        </w:rPr>
      </w:pPr>
      <w:r>
        <w:rPr>
          <w:rFonts w:ascii="Arial" w:hAnsi="Arial" w:cs="Arial"/>
          <w:sz w:val="22"/>
          <w:szCs w:val="22"/>
        </w:rPr>
        <w:t>Partnerschaft auf Augenhöhe</w:t>
      </w:r>
    </w:p>
    <w:p w14:paraId="0974A01D" w14:textId="77777777" w:rsidR="00BF4559" w:rsidRPr="00BF4559" w:rsidRDefault="00BF4559" w:rsidP="00BF4559">
      <w:pPr>
        <w:rPr>
          <w:rFonts w:ascii="Arial" w:hAnsi="Arial" w:cs="Arial"/>
          <w:sz w:val="22"/>
          <w:szCs w:val="22"/>
        </w:rPr>
      </w:pPr>
    </w:p>
    <w:p w14:paraId="5A2F3227" w14:textId="6BC97254" w:rsidR="00BF4559" w:rsidRPr="00BF4559" w:rsidRDefault="00BF4559" w:rsidP="00BF4559">
      <w:pPr>
        <w:rPr>
          <w:rFonts w:ascii="Arial" w:hAnsi="Arial" w:cs="Arial"/>
          <w:sz w:val="22"/>
          <w:szCs w:val="22"/>
        </w:rPr>
      </w:pPr>
      <w:r w:rsidRPr="00BF4559">
        <w:rPr>
          <w:rFonts w:ascii="Arial" w:hAnsi="Arial" w:cs="Arial"/>
          <w:sz w:val="22"/>
          <w:szCs w:val="22"/>
        </w:rPr>
        <w:t xml:space="preserve">Während VEKA zum Weltmarkführer für Kunststofffenster-Systeme aufstieg, entwickelte sich die Firma Gebr.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mit heute </w:t>
      </w:r>
      <w:r w:rsidR="008C224B">
        <w:rPr>
          <w:rFonts w:ascii="Arial" w:hAnsi="Arial" w:cs="Arial"/>
          <w:sz w:val="22"/>
          <w:szCs w:val="22"/>
        </w:rPr>
        <w:t xml:space="preserve">44 </w:t>
      </w:r>
      <w:r w:rsidRPr="00BF4559">
        <w:rPr>
          <w:rFonts w:ascii="Arial" w:hAnsi="Arial" w:cs="Arial"/>
          <w:sz w:val="22"/>
          <w:szCs w:val="22"/>
        </w:rPr>
        <w:t xml:space="preserve">Mitarbeitenden zu einem leistungsstarken </w:t>
      </w:r>
      <w:proofErr w:type="spellStart"/>
      <w:r w:rsidRPr="00BF4559">
        <w:rPr>
          <w:rFonts w:ascii="Arial" w:hAnsi="Arial" w:cs="Arial"/>
          <w:sz w:val="22"/>
          <w:szCs w:val="22"/>
        </w:rPr>
        <w:t>Full</w:t>
      </w:r>
      <w:proofErr w:type="spellEnd"/>
      <w:r w:rsidRPr="00BF4559">
        <w:rPr>
          <w:rFonts w:ascii="Arial" w:hAnsi="Arial" w:cs="Arial"/>
          <w:sz w:val="22"/>
          <w:szCs w:val="22"/>
        </w:rPr>
        <w:t xml:space="preserve">-Service-Anbieter rund um Fenster, Haustüren, Rollläden, Garagentore, Markisen und Insektenschutz. Beide Unternehmen verbindet eine inzwischen 55-jährige, für beide Seiten enorm fruchtbare Partnerschaft auf Augenhöhe. Zur Feier dieses außergewöhnlichen Jubiläums lud VEKA die gesamte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-Belegschaft am 28. Juni nach Sendenhorst ein. Dort betonte Josef Beckhoff, Vorstand Vertrieb &amp; Marketing, dass das in zweiter Generation von Markus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geführte Familienunternehmen sich stetig vorausschauend weiterentwickelt habe und VEKA als Systemgeber immer wieder herausfordere – und zwar im positiven Sinne: „Denn das entspricht genau der </w:t>
      </w:r>
      <w:proofErr w:type="gramStart"/>
      <w:r w:rsidRPr="00BF4559">
        <w:rPr>
          <w:rFonts w:ascii="Arial" w:hAnsi="Arial" w:cs="Arial"/>
          <w:sz w:val="22"/>
          <w:szCs w:val="22"/>
        </w:rPr>
        <w:t>VEKA Philosophie</w:t>
      </w:r>
      <w:proofErr w:type="gramEnd"/>
      <w:r w:rsidRPr="00BF4559">
        <w:rPr>
          <w:rFonts w:ascii="Arial" w:hAnsi="Arial" w:cs="Arial"/>
          <w:sz w:val="22"/>
          <w:szCs w:val="22"/>
        </w:rPr>
        <w:t xml:space="preserve">, gemeinsam neue Lösungen zu erarbeiten, die marktgerecht und zukunftsorientiert sind.“ Darüber hinaus erinnerte Beckhoff an die Firmengründer Egon und Norbert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„die als Kunden der ersten Stunde und besondere Persönlichkeiten bei VEKA fast jeder kannte“. Markus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gab die Komplimente zurück: „Eine 55-jährige Partnerschaft ist per se etwas ganz Besonderes. In unserem Fall ist sie sogar einzigartig, weil unsere Zusammenarbeit nicht nur intensiv und erfolgreich ist, sondern sich auch durch große Fairness und persönliche Verbundenheit auszeichnet.“</w:t>
      </w:r>
    </w:p>
    <w:p w14:paraId="5FA3F628" w14:textId="77777777" w:rsidR="00BF4559" w:rsidRPr="00BF4559" w:rsidRDefault="00BF4559" w:rsidP="00BF4559">
      <w:pPr>
        <w:rPr>
          <w:rFonts w:ascii="Arial" w:hAnsi="Arial" w:cs="Arial"/>
          <w:sz w:val="22"/>
          <w:szCs w:val="22"/>
        </w:rPr>
      </w:pPr>
    </w:p>
    <w:p w14:paraId="30273D44" w14:textId="77777777" w:rsidR="00BF4559" w:rsidRPr="00BF4559" w:rsidRDefault="00BF4559" w:rsidP="00BF4559">
      <w:pPr>
        <w:rPr>
          <w:rFonts w:ascii="Arial" w:hAnsi="Arial" w:cs="Arial"/>
          <w:sz w:val="22"/>
          <w:szCs w:val="22"/>
        </w:rPr>
      </w:pPr>
      <w:r w:rsidRPr="00BF4559">
        <w:rPr>
          <w:rFonts w:ascii="Arial" w:hAnsi="Arial" w:cs="Arial"/>
          <w:sz w:val="22"/>
          <w:szCs w:val="22"/>
        </w:rPr>
        <w:t>Maximaler Qualitätsanspruch</w:t>
      </w:r>
    </w:p>
    <w:p w14:paraId="6C662048" w14:textId="77777777" w:rsidR="00BF4559" w:rsidRPr="00BF4559" w:rsidRDefault="00BF4559" w:rsidP="00BF4559">
      <w:pPr>
        <w:rPr>
          <w:rFonts w:ascii="Arial" w:hAnsi="Arial" w:cs="Arial"/>
          <w:sz w:val="22"/>
          <w:szCs w:val="22"/>
        </w:rPr>
      </w:pPr>
    </w:p>
    <w:p w14:paraId="24F16E68" w14:textId="1E9A585A" w:rsidR="00BF4559" w:rsidRPr="00BF4559" w:rsidRDefault="00BF4559" w:rsidP="00BF4559">
      <w:pPr>
        <w:rPr>
          <w:rFonts w:ascii="Arial" w:hAnsi="Arial" w:cs="Arial"/>
          <w:sz w:val="22"/>
          <w:szCs w:val="22"/>
        </w:rPr>
      </w:pPr>
      <w:r w:rsidRPr="00BF4559">
        <w:rPr>
          <w:rFonts w:ascii="Arial" w:hAnsi="Arial" w:cs="Arial"/>
          <w:sz w:val="22"/>
          <w:szCs w:val="22"/>
        </w:rPr>
        <w:t xml:space="preserve">Der Komplettservice von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reicht von der Planung über die fachlich kompetente Beratung bei der Produktwahl, das Aufmaß, die fachgerechte und saubere Montage bis hin zur Entsorgung eventuell anfallender Altlasten. Vor Ort in Südkirchen können Kunden in einer 600 Quadratmeter großen Ausstellung das Produktportfolio des Unternehmens in Augenschein nehmen, sich inspirieren und beraten lassen. Aktuell verarbeitet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die </w:t>
      </w:r>
      <w:r w:rsidRPr="00BF4559">
        <w:rPr>
          <w:rFonts w:ascii="Arial" w:hAnsi="Arial" w:cs="Arial"/>
          <w:sz w:val="22"/>
          <w:szCs w:val="22"/>
        </w:rPr>
        <w:lastRenderedPageBreak/>
        <w:t xml:space="preserve">VEKA Profilsysteme SOFTLINE </w:t>
      </w:r>
      <w:r w:rsidR="008C224B">
        <w:rPr>
          <w:rFonts w:ascii="Arial" w:hAnsi="Arial" w:cs="Arial"/>
          <w:sz w:val="22"/>
          <w:szCs w:val="22"/>
        </w:rPr>
        <w:t>76</w:t>
      </w:r>
      <w:r w:rsidRPr="00BF4559">
        <w:rPr>
          <w:rFonts w:ascii="Arial" w:hAnsi="Arial" w:cs="Arial"/>
          <w:sz w:val="22"/>
          <w:szCs w:val="22"/>
        </w:rPr>
        <w:t xml:space="preserve"> und SOFTLINE 82</w:t>
      </w:r>
      <w:r w:rsidR="008C224B">
        <w:rPr>
          <w:rFonts w:ascii="Arial" w:hAnsi="Arial" w:cs="Arial"/>
          <w:sz w:val="22"/>
          <w:szCs w:val="22"/>
        </w:rPr>
        <w:t>, VEKAMOTION 82</w:t>
      </w:r>
      <w:r w:rsidRPr="00BF4559">
        <w:rPr>
          <w:rFonts w:ascii="Arial" w:hAnsi="Arial" w:cs="Arial"/>
          <w:sz w:val="22"/>
          <w:szCs w:val="22"/>
        </w:rPr>
        <w:t xml:space="preserve"> sowie Rollläden im System VEKAVARIANT. Dabei eint beide Partner der maximale Qualitätsanspruch: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setzt nicht zuletzt deswegen auf VEKA, weil alle Profile des Systemgebers aus Sendenhorst dem höchsten Qualitätsstandard der RAL-Klasse A mit Wandstärken nach DIN EN 12608 entsprechen. Sie verbinden exzellente Energieeffizienz mit höchster Stabilität, Langlebigkeit und Sicherheit. Technisch ist die kontinuierlich gewachsene Firma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jederzeit auf dem neuesten Stand – vom Maschinenpark in den Produktionshallen bis zum persönlichen Werkzeug-Equipment jedes einzelnen Monteurs.</w:t>
      </w:r>
    </w:p>
    <w:p w14:paraId="5D25562F" w14:textId="77777777" w:rsidR="00BF4559" w:rsidRPr="00BF4559" w:rsidRDefault="00BF4559" w:rsidP="00BF4559">
      <w:pPr>
        <w:rPr>
          <w:rFonts w:ascii="Arial" w:hAnsi="Arial" w:cs="Arial"/>
          <w:sz w:val="22"/>
          <w:szCs w:val="22"/>
        </w:rPr>
      </w:pPr>
    </w:p>
    <w:p w14:paraId="7C683112" w14:textId="77777777" w:rsidR="00BF4559" w:rsidRPr="00BF4559" w:rsidRDefault="00BF4559" w:rsidP="00BF4559">
      <w:pPr>
        <w:rPr>
          <w:rFonts w:ascii="Arial" w:hAnsi="Arial" w:cs="Arial"/>
          <w:sz w:val="22"/>
          <w:szCs w:val="22"/>
        </w:rPr>
      </w:pPr>
      <w:r w:rsidRPr="00BF4559">
        <w:rPr>
          <w:rFonts w:ascii="Arial" w:hAnsi="Arial" w:cs="Arial"/>
          <w:sz w:val="22"/>
          <w:szCs w:val="22"/>
        </w:rPr>
        <w:t>Top-Partner in allen Bereichen</w:t>
      </w:r>
    </w:p>
    <w:p w14:paraId="442F843D" w14:textId="77777777" w:rsidR="00BF4559" w:rsidRPr="00BF4559" w:rsidRDefault="00BF4559" w:rsidP="00BF4559">
      <w:pPr>
        <w:rPr>
          <w:rFonts w:ascii="Arial" w:hAnsi="Arial" w:cs="Arial"/>
          <w:sz w:val="22"/>
          <w:szCs w:val="22"/>
        </w:rPr>
      </w:pPr>
    </w:p>
    <w:p w14:paraId="6DF0E602" w14:textId="77777777" w:rsidR="00BF4559" w:rsidRPr="00BF4559" w:rsidRDefault="00BF4559" w:rsidP="00BF4559">
      <w:pPr>
        <w:rPr>
          <w:rFonts w:ascii="Arial" w:hAnsi="Arial" w:cs="Arial"/>
          <w:sz w:val="22"/>
          <w:szCs w:val="22"/>
        </w:rPr>
      </w:pPr>
      <w:r w:rsidRPr="00BF4559">
        <w:rPr>
          <w:rFonts w:ascii="Arial" w:hAnsi="Arial" w:cs="Arial"/>
          <w:sz w:val="22"/>
          <w:szCs w:val="22"/>
        </w:rPr>
        <w:t xml:space="preserve">Das Qualitätsverständnis der Firma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zeigt </w:t>
      </w:r>
      <w:proofErr w:type="gramStart"/>
      <w:r w:rsidRPr="00BF4559">
        <w:rPr>
          <w:rFonts w:ascii="Arial" w:hAnsi="Arial" w:cs="Arial"/>
          <w:sz w:val="22"/>
          <w:szCs w:val="22"/>
        </w:rPr>
        <w:t>sich übrigens</w:t>
      </w:r>
      <w:proofErr w:type="gramEnd"/>
      <w:r w:rsidRPr="00BF4559">
        <w:rPr>
          <w:rFonts w:ascii="Arial" w:hAnsi="Arial" w:cs="Arial"/>
          <w:sz w:val="22"/>
          <w:szCs w:val="22"/>
        </w:rPr>
        <w:t xml:space="preserve"> nicht nur in der Zusammenarbeit mit VEKA. Auch in den übrigen Produktbereichen setzt das </w:t>
      </w:r>
      <w:proofErr w:type="spellStart"/>
      <w:r w:rsidRPr="00BF4559">
        <w:rPr>
          <w:rFonts w:ascii="Arial" w:hAnsi="Arial" w:cs="Arial"/>
          <w:sz w:val="22"/>
          <w:szCs w:val="22"/>
        </w:rPr>
        <w:t>Südkirchener</w:t>
      </w:r>
      <w:proofErr w:type="spellEnd"/>
      <w:r w:rsidRPr="00BF4559">
        <w:rPr>
          <w:rFonts w:ascii="Arial" w:hAnsi="Arial" w:cs="Arial"/>
          <w:sz w:val="22"/>
          <w:szCs w:val="22"/>
        </w:rPr>
        <w:t xml:space="preserve"> Unternehmen auf leistungsstarke Partner, die in ihren Metiers zu den Marktführern gehören. Verarbeitet werden beispielsweise Beschlagsysteme von </w:t>
      </w:r>
      <w:proofErr w:type="spellStart"/>
      <w:r w:rsidRPr="00BF4559">
        <w:rPr>
          <w:rFonts w:ascii="Arial" w:hAnsi="Arial" w:cs="Arial"/>
          <w:sz w:val="22"/>
          <w:szCs w:val="22"/>
        </w:rPr>
        <w:t>Siegenia</w:t>
      </w:r>
      <w:proofErr w:type="spellEnd"/>
      <w:r w:rsidRPr="00BF4559">
        <w:rPr>
          <w:rFonts w:ascii="Arial" w:hAnsi="Arial" w:cs="Arial"/>
          <w:sz w:val="22"/>
          <w:szCs w:val="22"/>
        </w:rPr>
        <w:t xml:space="preserve">, Haustürsysteme von Graute, Bandsysteme von </w:t>
      </w:r>
      <w:proofErr w:type="spellStart"/>
      <w:r w:rsidRPr="00BF4559">
        <w:rPr>
          <w:rFonts w:ascii="Arial" w:hAnsi="Arial" w:cs="Arial"/>
          <w:sz w:val="22"/>
          <w:szCs w:val="22"/>
        </w:rPr>
        <w:t>Simonswerk</w:t>
      </w:r>
      <w:proofErr w:type="spellEnd"/>
      <w:r w:rsidRPr="00BF4559">
        <w:rPr>
          <w:rFonts w:ascii="Arial" w:hAnsi="Arial" w:cs="Arial"/>
          <w:sz w:val="22"/>
          <w:szCs w:val="22"/>
        </w:rPr>
        <w:t xml:space="preserve">, Insektenschutzlösungen von Hella, Markisen von </w:t>
      </w:r>
      <w:proofErr w:type="spellStart"/>
      <w:r w:rsidRPr="00BF4559">
        <w:rPr>
          <w:rFonts w:ascii="Arial" w:hAnsi="Arial" w:cs="Arial"/>
          <w:sz w:val="22"/>
          <w:szCs w:val="22"/>
        </w:rPr>
        <w:t>markilux</w:t>
      </w:r>
      <w:proofErr w:type="spellEnd"/>
      <w:r w:rsidRPr="00BF4559">
        <w:rPr>
          <w:rFonts w:ascii="Arial" w:hAnsi="Arial" w:cs="Arial"/>
          <w:sz w:val="22"/>
          <w:szCs w:val="22"/>
        </w:rPr>
        <w:t xml:space="preserve">, Garagentore von Hörmann sowie Antriebstechnologie von Somfy. </w:t>
      </w:r>
    </w:p>
    <w:p w14:paraId="4DB4D05D" w14:textId="77777777" w:rsidR="00BF4559" w:rsidRPr="00BF4559" w:rsidRDefault="00BF4559" w:rsidP="00BF4559">
      <w:pPr>
        <w:rPr>
          <w:rFonts w:ascii="Arial" w:hAnsi="Arial" w:cs="Arial"/>
          <w:sz w:val="22"/>
          <w:szCs w:val="22"/>
        </w:rPr>
      </w:pPr>
    </w:p>
    <w:p w14:paraId="6A6165F7" w14:textId="67661DAA" w:rsidR="00BF4559" w:rsidRPr="002E2687" w:rsidRDefault="00BF4559" w:rsidP="00BF4559">
      <w:pPr>
        <w:rPr>
          <w:rFonts w:ascii="Arial" w:hAnsi="Arial" w:cs="Arial"/>
          <w:bCs/>
          <w:i/>
          <w:color w:val="000000"/>
          <w:sz w:val="20"/>
        </w:rPr>
      </w:pPr>
      <w:r>
        <w:rPr>
          <w:rFonts w:ascii="Arial" w:hAnsi="Arial" w:cs="Arial"/>
          <w:bCs/>
          <w:i/>
          <w:color w:val="000000"/>
          <w:sz w:val="20"/>
        </w:rPr>
        <w:t>49</w:t>
      </w:r>
      <w:r w:rsidR="00490857">
        <w:rPr>
          <w:rFonts w:ascii="Arial" w:hAnsi="Arial" w:cs="Arial"/>
          <w:bCs/>
          <w:i/>
          <w:color w:val="000000"/>
          <w:sz w:val="20"/>
        </w:rPr>
        <w:t>2</w:t>
      </w:r>
      <w:r w:rsidRPr="00BF4559">
        <w:rPr>
          <w:rFonts w:ascii="Arial" w:hAnsi="Arial" w:cs="Arial"/>
          <w:bCs/>
          <w:i/>
          <w:color w:val="000000"/>
          <w:sz w:val="20"/>
        </w:rPr>
        <w:t xml:space="preserve"> Wörter, </w:t>
      </w:r>
      <w:r>
        <w:rPr>
          <w:rFonts w:ascii="Arial" w:hAnsi="Arial" w:cs="Arial"/>
          <w:bCs/>
          <w:i/>
          <w:color w:val="000000"/>
          <w:sz w:val="20"/>
        </w:rPr>
        <w:t>3.84</w:t>
      </w:r>
      <w:r w:rsidR="00490857">
        <w:rPr>
          <w:rFonts w:ascii="Arial" w:hAnsi="Arial" w:cs="Arial"/>
          <w:bCs/>
          <w:i/>
          <w:color w:val="000000"/>
          <w:sz w:val="20"/>
        </w:rPr>
        <w:t>1</w:t>
      </w:r>
      <w:r w:rsidRPr="00BF4559">
        <w:rPr>
          <w:rFonts w:ascii="Arial" w:hAnsi="Arial" w:cs="Arial"/>
          <w:bCs/>
          <w:i/>
          <w:color w:val="000000"/>
          <w:sz w:val="20"/>
        </w:rPr>
        <w:t xml:space="preserve"> Zeichen zzgl. </w:t>
      </w:r>
      <w:r w:rsidRPr="002E2687">
        <w:rPr>
          <w:rFonts w:ascii="Arial" w:hAnsi="Arial" w:cs="Arial"/>
          <w:bCs/>
          <w:i/>
          <w:color w:val="000000"/>
          <w:sz w:val="20"/>
        </w:rPr>
        <w:t>Headline</w:t>
      </w:r>
    </w:p>
    <w:p w14:paraId="59D2CE61" w14:textId="77777777" w:rsidR="00BF4559" w:rsidRPr="00BF4559" w:rsidRDefault="00BF4559" w:rsidP="00BF4559">
      <w:pPr>
        <w:rPr>
          <w:rFonts w:ascii="Arial" w:hAnsi="Arial" w:cs="Arial"/>
          <w:sz w:val="22"/>
          <w:szCs w:val="22"/>
        </w:rPr>
      </w:pPr>
    </w:p>
    <w:p w14:paraId="07444046" w14:textId="77777777" w:rsidR="00BF4559" w:rsidRPr="00BF4559" w:rsidRDefault="00BF4559" w:rsidP="00BF4559">
      <w:pPr>
        <w:rPr>
          <w:rFonts w:ascii="Arial" w:hAnsi="Arial" w:cs="Arial"/>
          <w:sz w:val="22"/>
          <w:szCs w:val="22"/>
        </w:rPr>
      </w:pPr>
    </w:p>
    <w:p w14:paraId="60627985" w14:textId="77777777" w:rsidR="00BF4559" w:rsidRPr="00BF4559" w:rsidRDefault="00BF4559" w:rsidP="00BF4559">
      <w:pPr>
        <w:rPr>
          <w:rFonts w:ascii="Arial" w:hAnsi="Arial" w:cs="Arial"/>
          <w:sz w:val="22"/>
          <w:szCs w:val="22"/>
        </w:rPr>
      </w:pPr>
    </w:p>
    <w:p w14:paraId="3CDCD715" w14:textId="17C7E323" w:rsidR="00BF4559" w:rsidRPr="00BF4559" w:rsidRDefault="00BF4559" w:rsidP="00BF4559">
      <w:pPr>
        <w:rPr>
          <w:rFonts w:ascii="Arial" w:hAnsi="Arial" w:cs="Arial"/>
          <w:sz w:val="22"/>
          <w:szCs w:val="22"/>
        </w:rPr>
      </w:pPr>
      <w:r w:rsidRPr="00BF4559">
        <w:rPr>
          <w:rFonts w:ascii="Arial" w:hAnsi="Arial" w:cs="Arial"/>
          <w:sz w:val="22"/>
          <w:szCs w:val="22"/>
        </w:rPr>
        <w:t>Bildunterschriften</w:t>
      </w:r>
      <w:r>
        <w:rPr>
          <w:rFonts w:ascii="Arial" w:hAnsi="Arial" w:cs="Arial"/>
          <w:sz w:val="22"/>
          <w:szCs w:val="22"/>
        </w:rPr>
        <w:t>:</w:t>
      </w:r>
    </w:p>
    <w:p w14:paraId="7F340C74" w14:textId="77777777" w:rsidR="00BF4559" w:rsidRPr="00BF4559" w:rsidRDefault="00BF4559" w:rsidP="00BF4559">
      <w:pPr>
        <w:rPr>
          <w:rFonts w:ascii="Arial" w:hAnsi="Arial" w:cs="Arial"/>
          <w:sz w:val="22"/>
          <w:szCs w:val="22"/>
        </w:rPr>
      </w:pPr>
    </w:p>
    <w:p w14:paraId="0ACEB774" w14:textId="77777777" w:rsidR="00BF4559" w:rsidRPr="00BF4559" w:rsidRDefault="00BF4559" w:rsidP="00BF4559">
      <w:pPr>
        <w:rPr>
          <w:rFonts w:ascii="Arial" w:hAnsi="Arial" w:cs="Arial"/>
          <w:color w:val="000000" w:themeColor="text1"/>
          <w:sz w:val="22"/>
          <w:szCs w:val="22"/>
        </w:rPr>
      </w:pPr>
      <w:r w:rsidRPr="00BF4559">
        <w:rPr>
          <w:rFonts w:ascii="Arial" w:hAnsi="Arial" w:cs="Arial"/>
          <w:color w:val="000000" w:themeColor="text1"/>
          <w:sz w:val="22"/>
          <w:szCs w:val="22"/>
        </w:rPr>
        <w:t>VEKA Quante1:</w:t>
      </w:r>
    </w:p>
    <w:p w14:paraId="3760939D" w14:textId="7887B588" w:rsidR="00BF4559" w:rsidRPr="00BF4559" w:rsidRDefault="00BF4559" w:rsidP="00BF4559">
      <w:pPr>
        <w:rPr>
          <w:rFonts w:ascii="Arial" w:hAnsi="Arial" w:cs="Arial"/>
          <w:sz w:val="22"/>
          <w:szCs w:val="22"/>
        </w:rPr>
      </w:pPr>
      <w:r w:rsidRPr="00BF4559">
        <w:rPr>
          <w:rFonts w:ascii="Arial" w:hAnsi="Arial" w:cs="Arial"/>
          <w:sz w:val="22"/>
          <w:szCs w:val="22"/>
        </w:rPr>
        <w:t xml:space="preserve">Feierten ein </w:t>
      </w:r>
      <w:proofErr w:type="gramStart"/>
      <w:r w:rsidRPr="00BF4559">
        <w:rPr>
          <w:rFonts w:ascii="Arial" w:hAnsi="Arial" w:cs="Arial"/>
          <w:sz w:val="22"/>
          <w:szCs w:val="22"/>
        </w:rPr>
        <w:t>ganz besonderes</w:t>
      </w:r>
      <w:proofErr w:type="gramEnd"/>
      <w:r w:rsidRPr="00BF4559">
        <w:rPr>
          <w:rFonts w:ascii="Arial" w:hAnsi="Arial" w:cs="Arial"/>
          <w:sz w:val="22"/>
          <w:szCs w:val="22"/>
        </w:rPr>
        <w:t xml:space="preserve"> Jubiläum: Josef Beckhoff, VEKA Vorstand Vertrieb &amp; Marketing (2.v.l.), überreichte der Familie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eine Urkunde zur 55-jährigen Partnerschaft. Mit ihm freuen sich Inhaber Markus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sowie dessen Ehefrau Barbara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(r.) und Mutter </w:t>
      </w:r>
      <w:r w:rsidRPr="00BF4559">
        <w:rPr>
          <w:rFonts w:ascii="Arial" w:hAnsi="Arial" w:cs="Arial"/>
          <w:color w:val="000000" w:themeColor="text1"/>
          <w:sz w:val="22"/>
          <w:szCs w:val="22"/>
        </w:rPr>
        <w:t>Mag</w:t>
      </w:r>
      <w:r w:rsidR="008C224B">
        <w:rPr>
          <w:rFonts w:ascii="Arial" w:hAnsi="Arial" w:cs="Arial"/>
          <w:color w:val="000000" w:themeColor="text1"/>
          <w:sz w:val="22"/>
          <w:szCs w:val="22"/>
        </w:rPr>
        <w:t>a</w:t>
      </w:r>
      <w:r w:rsidRPr="00BF4559">
        <w:rPr>
          <w:rFonts w:ascii="Arial" w:hAnsi="Arial" w:cs="Arial"/>
          <w:color w:val="000000" w:themeColor="text1"/>
          <w:sz w:val="22"/>
          <w:szCs w:val="22"/>
        </w:rPr>
        <w:t>ret</w:t>
      </w:r>
      <w:r w:rsidR="008C224B">
        <w:rPr>
          <w:rFonts w:ascii="Arial" w:hAnsi="Arial" w:cs="Arial"/>
          <w:color w:val="000000" w:themeColor="text1"/>
          <w:sz w:val="22"/>
          <w:szCs w:val="22"/>
        </w:rPr>
        <w:t>e</w:t>
      </w:r>
      <w:r w:rsidRPr="00BF4559">
        <w:rPr>
          <w:rFonts w:ascii="Arial" w:hAnsi="Arial" w:cs="Arial"/>
          <w:color w:val="FF0000"/>
          <w:sz w:val="22"/>
          <w:szCs w:val="22"/>
        </w:rPr>
        <w:t xml:space="preserve">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 </w:t>
      </w:r>
    </w:p>
    <w:p w14:paraId="0F0BC9E7" w14:textId="77777777" w:rsidR="00BF4559" w:rsidRPr="00BF4559" w:rsidRDefault="00BF4559" w:rsidP="00BF4559">
      <w:pPr>
        <w:rPr>
          <w:rFonts w:ascii="Arial" w:hAnsi="Arial" w:cs="Arial"/>
          <w:sz w:val="22"/>
          <w:szCs w:val="22"/>
        </w:rPr>
      </w:pPr>
      <w:r w:rsidRPr="00BF4559">
        <w:rPr>
          <w:rFonts w:ascii="Arial" w:hAnsi="Arial" w:cs="Arial"/>
          <w:sz w:val="22"/>
          <w:szCs w:val="22"/>
        </w:rPr>
        <w:t>Foto: VEKA</w:t>
      </w:r>
    </w:p>
    <w:p w14:paraId="524D4A8E" w14:textId="77777777" w:rsidR="00BF4559" w:rsidRPr="00BF4559" w:rsidRDefault="00BF4559" w:rsidP="00BF4559">
      <w:pPr>
        <w:rPr>
          <w:rFonts w:ascii="Arial" w:hAnsi="Arial" w:cs="Arial"/>
          <w:sz w:val="22"/>
          <w:szCs w:val="22"/>
        </w:rPr>
      </w:pPr>
    </w:p>
    <w:p w14:paraId="7A3206CB" w14:textId="77777777" w:rsidR="00BF4559" w:rsidRPr="00BF4559" w:rsidRDefault="00BF4559" w:rsidP="00BF4559">
      <w:pPr>
        <w:rPr>
          <w:rFonts w:ascii="Arial" w:hAnsi="Arial" w:cs="Arial"/>
          <w:sz w:val="22"/>
          <w:szCs w:val="22"/>
        </w:rPr>
      </w:pPr>
    </w:p>
    <w:p w14:paraId="6C3B9873" w14:textId="77777777" w:rsidR="00BF4559" w:rsidRPr="00BF4559" w:rsidRDefault="00BF4559" w:rsidP="00BF4559">
      <w:pPr>
        <w:rPr>
          <w:rFonts w:ascii="Arial" w:hAnsi="Arial" w:cs="Arial"/>
          <w:sz w:val="22"/>
          <w:szCs w:val="22"/>
        </w:rPr>
      </w:pPr>
      <w:r w:rsidRPr="00BF4559">
        <w:rPr>
          <w:rFonts w:ascii="Arial" w:hAnsi="Arial" w:cs="Arial"/>
          <w:sz w:val="22"/>
          <w:szCs w:val="22"/>
        </w:rPr>
        <w:t>VEKA Quante2:</w:t>
      </w:r>
    </w:p>
    <w:p w14:paraId="4554539C" w14:textId="77777777" w:rsidR="00BF4559" w:rsidRPr="00BF4559" w:rsidRDefault="00BF4559" w:rsidP="00BF4559">
      <w:pPr>
        <w:rPr>
          <w:rFonts w:ascii="Arial" w:hAnsi="Arial" w:cs="Arial"/>
          <w:sz w:val="22"/>
          <w:szCs w:val="22"/>
        </w:rPr>
      </w:pPr>
      <w:r w:rsidRPr="00BF4559">
        <w:rPr>
          <w:rFonts w:ascii="Arial" w:hAnsi="Arial" w:cs="Arial"/>
          <w:sz w:val="22"/>
          <w:szCs w:val="22"/>
        </w:rPr>
        <w:t xml:space="preserve">Zur Feier des 55-jährigen Partnerschafts-Jubiläums hatte VEKA die gesamte </w:t>
      </w:r>
      <w:proofErr w:type="spellStart"/>
      <w:r w:rsidRPr="00BF4559">
        <w:rPr>
          <w:rFonts w:ascii="Arial" w:hAnsi="Arial" w:cs="Arial"/>
          <w:sz w:val="22"/>
          <w:szCs w:val="22"/>
        </w:rPr>
        <w:t>Quante</w:t>
      </w:r>
      <w:proofErr w:type="spellEnd"/>
      <w:r w:rsidRPr="00BF4559">
        <w:rPr>
          <w:rFonts w:ascii="Arial" w:hAnsi="Arial" w:cs="Arial"/>
          <w:sz w:val="22"/>
          <w:szCs w:val="22"/>
        </w:rPr>
        <w:t xml:space="preserve">-Belegschaft nach Sendenhorst eingeladen. </w:t>
      </w:r>
    </w:p>
    <w:p w14:paraId="4F186DCC" w14:textId="77777777" w:rsidR="00BF4559" w:rsidRPr="00BF4559" w:rsidRDefault="00BF4559" w:rsidP="00BF4559">
      <w:pPr>
        <w:rPr>
          <w:rFonts w:ascii="Arial" w:hAnsi="Arial" w:cs="Arial"/>
          <w:sz w:val="22"/>
          <w:szCs w:val="22"/>
        </w:rPr>
      </w:pPr>
      <w:r w:rsidRPr="00BF4559">
        <w:rPr>
          <w:rFonts w:ascii="Arial" w:hAnsi="Arial" w:cs="Arial"/>
          <w:sz w:val="22"/>
          <w:szCs w:val="22"/>
        </w:rPr>
        <w:t>Foto: VEKA</w:t>
      </w:r>
    </w:p>
    <w:p w14:paraId="77391B0D" w14:textId="77777777" w:rsidR="00BF4559" w:rsidRPr="00BF4559" w:rsidRDefault="00BF4559" w:rsidP="00BF4559">
      <w:pPr>
        <w:rPr>
          <w:rFonts w:ascii="Arial" w:hAnsi="Arial" w:cs="Arial"/>
          <w:sz w:val="22"/>
          <w:szCs w:val="22"/>
        </w:rPr>
      </w:pPr>
    </w:p>
    <w:p w14:paraId="37E33D46" w14:textId="77777777" w:rsidR="004F0E43" w:rsidRPr="00BF4559" w:rsidRDefault="004F0E43" w:rsidP="004F0E43">
      <w:pPr>
        <w:rPr>
          <w:rFonts w:ascii="Arial" w:hAnsi="Arial" w:cs="Arial"/>
          <w:bCs/>
          <w:color w:val="000000"/>
        </w:rPr>
      </w:pPr>
    </w:p>
    <w:p w14:paraId="6C9AF656" w14:textId="77777777" w:rsidR="00C0151E" w:rsidRPr="002E2687" w:rsidRDefault="00C0151E" w:rsidP="00D92433">
      <w:pPr>
        <w:rPr>
          <w:rFonts w:ascii="Arial" w:hAnsi="Arial" w:cs="Arial"/>
          <w:bCs/>
          <w:color w:val="000000"/>
        </w:rPr>
      </w:pPr>
    </w:p>
    <w:p w14:paraId="62A9FB5F" w14:textId="77777777" w:rsidR="00B65230" w:rsidRPr="002E2687" w:rsidRDefault="00B65230" w:rsidP="00D92433">
      <w:pPr>
        <w:rPr>
          <w:rFonts w:ascii="Arial" w:hAnsi="Arial" w:cs="Arial"/>
          <w:bCs/>
          <w:color w:val="000000"/>
        </w:rPr>
      </w:pPr>
    </w:p>
    <w:p w14:paraId="36BDE5F1" w14:textId="7777777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Über VEKA:</w:t>
      </w:r>
    </w:p>
    <w:p w14:paraId="2E2B23BF" w14:textId="515A6F67" w:rsidR="00D92433" w:rsidRPr="00EF463D" w:rsidRDefault="00D92433" w:rsidP="00D92433">
      <w:pPr>
        <w:rPr>
          <w:rFonts w:ascii="Arial" w:hAnsi="Arial" w:cs="Arial"/>
          <w:b/>
          <w:iCs/>
          <w:color w:val="808080" w:themeColor="background1" w:themeShade="80"/>
          <w:sz w:val="20"/>
        </w:rPr>
      </w:pPr>
      <w:r w:rsidRPr="00EF463D">
        <w:rPr>
          <w:rFonts w:ascii="Arial" w:hAnsi="Arial" w:cs="Arial"/>
          <w:b/>
          <w:iCs/>
          <w:color w:val="808080" w:themeColor="background1" w:themeShade="80"/>
          <w:sz w:val="20"/>
        </w:rPr>
        <w:t>VEKA hat sich seit der Unternehmensgründung 1969 von einem regionalen Kleinbetrieb zum Weltmarktführer für Kunststoffprofilsysteme für Fenster und Türen entwickelt. Zu der internationalen Unternehmensgruppe gehören heute 4</w:t>
      </w:r>
      <w:r w:rsidR="002E2687" w:rsidRPr="00EF463D">
        <w:rPr>
          <w:rFonts w:ascii="Arial" w:hAnsi="Arial" w:cs="Arial"/>
          <w:b/>
          <w:iCs/>
          <w:color w:val="808080" w:themeColor="background1" w:themeShade="80"/>
          <w:sz w:val="20"/>
        </w:rPr>
        <w:t>9</w:t>
      </w:r>
      <w:r w:rsidRPr="00EF463D">
        <w:rPr>
          <w:rFonts w:ascii="Arial" w:hAnsi="Arial" w:cs="Arial"/>
          <w:b/>
          <w:iCs/>
          <w:color w:val="808080" w:themeColor="background1" w:themeShade="80"/>
          <w:sz w:val="20"/>
        </w:rPr>
        <w:t xml:space="preserve"> Standorte inkl. 2</w:t>
      </w:r>
      <w:r w:rsidR="002E2687"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Produktionswerke auf 4 Kontinenten. </w:t>
      </w:r>
      <w:r w:rsidR="002E2687" w:rsidRPr="00EF463D">
        <w:rPr>
          <w:rFonts w:ascii="Arial" w:hAnsi="Arial" w:cs="Arial"/>
          <w:b/>
          <w:iCs/>
          <w:color w:val="808080" w:themeColor="background1" w:themeShade="80"/>
          <w:sz w:val="20"/>
        </w:rPr>
        <w:t>6.</w:t>
      </w:r>
      <w:r w:rsidR="00353441">
        <w:rPr>
          <w:rFonts w:ascii="Arial" w:hAnsi="Arial" w:cs="Arial"/>
          <w:b/>
          <w:iCs/>
          <w:color w:val="808080" w:themeColor="background1" w:themeShade="80"/>
          <w:sz w:val="20"/>
        </w:rPr>
        <w:t>7</w:t>
      </w:r>
      <w:r w:rsidRPr="00EF463D">
        <w:rPr>
          <w:rFonts w:ascii="Arial" w:hAnsi="Arial" w:cs="Arial"/>
          <w:b/>
          <w:iCs/>
          <w:color w:val="808080" w:themeColor="background1" w:themeShade="80"/>
          <w:sz w:val="20"/>
        </w:rPr>
        <w:t>00 Mitarbeitende erwirtschafteten 202</w:t>
      </w:r>
      <w:r w:rsidR="000F7F9A" w:rsidRPr="00EF463D">
        <w:rPr>
          <w:rFonts w:ascii="Arial" w:hAnsi="Arial" w:cs="Arial"/>
          <w:b/>
          <w:iCs/>
          <w:color w:val="808080" w:themeColor="background1" w:themeShade="80"/>
          <w:sz w:val="20"/>
        </w:rPr>
        <w:t>3</w:t>
      </w:r>
      <w:r w:rsidRPr="00EF463D">
        <w:rPr>
          <w:rFonts w:ascii="Arial" w:hAnsi="Arial" w:cs="Arial"/>
          <w:b/>
          <w:iCs/>
          <w:color w:val="808080" w:themeColor="background1" w:themeShade="80"/>
          <w:sz w:val="20"/>
        </w:rPr>
        <w:t xml:space="preserve"> weltweit einen Jahresumsatz von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 </w:t>
      </w:r>
      <w:r w:rsidRPr="00EF463D">
        <w:rPr>
          <w:rFonts w:ascii="Arial" w:hAnsi="Arial" w:cs="Arial"/>
          <w:b/>
          <w:iCs/>
          <w:color w:val="808080" w:themeColor="background1" w:themeShade="80"/>
          <w:sz w:val="20"/>
        </w:rPr>
        <w:lastRenderedPageBreak/>
        <w:t>Mrd. Euro. Allein in Sendenhorst, dem Stammsitz der Unternehmensgruppe, sind 1.</w:t>
      </w:r>
      <w:r w:rsidR="002E2687" w:rsidRPr="00EF463D">
        <w:rPr>
          <w:rFonts w:ascii="Arial" w:hAnsi="Arial" w:cs="Arial"/>
          <w:b/>
          <w:iCs/>
          <w:color w:val="808080" w:themeColor="background1" w:themeShade="80"/>
          <w:sz w:val="20"/>
        </w:rPr>
        <w:t>5</w:t>
      </w:r>
      <w:r w:rsidRPr="00EF463D">
        <w:rPr>
          <w:rFonts w:ascii="Arial" w:hAnsi="Arial" w:cs="Arial"/>
          <w:b/>
          <w:iCs/>
          <w:color w:val="808080" w:themeColor="background1" w:themeShade="80"/>
          <w:sz w:val="20"/>
        </w:rPr>
        <w:t xml:space="preserve">00 </w:t>
      </w:r>
      <w:proofErr w:type="spellStart"/>
      <w:proofErr w:type="gramStart"/>
      <w:r w:rsidRPr="00EF463D">
        <w:rPr>
          <w:rFonts w:ascii="Arial" w:hAnsi="Arial" w:cs="Arial"/>
          <w:b/>
          <w:iCs/>
          <w:color w:val="808080" w:themeColor="background1" w:themeShade="80"/>
          <w:sz w:val="20"/>
        </w:rPr>
        <w:t>Mitarbeiter:innen</w:t>
      </w:r>
      <w:proofErr w:type="spellEnd"/>
      <w:proofErr w:type="gramEnd"/>
      <w:r w:rsidRPr="00EF463D">
        <w:rPr>
          <w:rFonts w:ascii="Arial" w:hAnsi="Arial" w:cs="Arial"/>
          <w:b/>
          <w:iCs/>
          <w:color w:val="808080" w:themeColor="background1" w:themeShade="80"/>
          <w:sz w:val="20"/>
        </w:rPr>
        <w:t xml:space="preserve"> tätig. </w:t>
      </w:r>
    </w:p>
    <w:p w14:paraId="2283B8FC" w14:textId="11A686CC" w:rsidR="00D92433" w:rsidRDefault="00D92433" w:rsidP="00D92433">
      <w:pPr>
        <w:rPr>
          <w:rFonts w:ascii="Arial" w:hAnsi="Arial" w:cs="Arial"/>
          <w:sz w:val="20"/>
        </w:rPr>
      </w:pPr>
      <w:r w:rsidRPr="00EF463D">
        <w:rPr>
          <w:rFonts w:ascii="Arial" w:hAnsi="Arial" w:cs="Arial"/>
          <w:b/>
          <w:iCs/>
          <w:color w:val="808080" w:themeColor="background1" w:themeShade="80"/>
          <w:sz w:val="20"/>
        </w:rPr>
        <w:t>Der Erfolg des nach wie vor familiengeführten Unternehmens basiert auf einem kompromisslosen Qualitätsanspruch, der sowohl die Produkte wie auch alle Unternehmensbereiche und Serviceleistungen umfasst. Neben Profilsystemen für Fenster, Türen und Rollläden sowie Plattensystemen aus Kunststoff gehören auch innovative Oberflächenveredelungstechnologien und digitale Lösungen rund um das Fenster zum Portfolio der Gruppe. VEKA verfolgt eine enkelgerechte Unternehmensentwicklung mit einem auf Nachhaltigkeit ausgerichteten Handeln.</w:t>
      </w:r>
    </w:p>
    <w:sectPr w:rsidR="00D92433" w:rsidSect="00482A69">
      <w:headerReference w:type="default" r:id="rId7"/>
      <w:footerReference w:type="default" r:id="rId8"/>
      <w:pgSz w:w="11906" w:h="16838"/>
      <w:pgMar w:top="2552" w:right="3084"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DFEDC8" w14:textId="77777777" w:rsidR="009F03E5" w:rsidRDefault="009F03E5">
      <w:r>
        <w:separator/>
      </w:r>
    </w:p>
  </w:endnote>
  <w:endnote w:type="continuationSeparator" w:id="0">
    <w:p w14:paraId="6C0C0B2C" w14:textId="77777777" w:rsidR="009F03E5" w:rsidRDefault="009F03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0C8B18" w14:textId="77777777" w:rsidR="00631C7B" w:rsidRDefault="00423529" w:rsidP="00423529">
    <w:pPr>
      <w:pStyle w:val="Fuzeile"/>
      <w:ind w:right="24"/>
      <w:rPr>
        <w:rFonts w:ascii="Arial" w:hAnsi="Arial" w:cs="Arial"/>
        <w:sz w:val="18"/>
        <w:szCs w:val="18"/>
      </w:rPr>
    </w:pPr>
    <w:r w:rsidRPr="00F1499D">
      <w:rPr>
        <w:rFonts w:ascii="Arial" w:hAnsi="Arial" w:cs="Arial"/>
        <w:sz w:val="18"/>
        <w:szCs w:val="18"/>
      </w:rPr>
      <w:t>Ansprechpartner</w:t>
    </w:r>
    <w:r w:rsidR="003445A2" w:rsidRPr="00F1499D">
      <w:rPr>
        <w:rFonts w:ascii="Arial" w:hAnsi="Arial" w:cs="Arial"/>
        <w:sz w:val="18"/>
        <w:szCs w:val="18"/>
      </w:rPr>
      <w:t>in</w:t>
    </w:r>
    <w:r w:rsidRPr="00F1499D">
      <w:rPr>
        <w:rFonts w:ascii="Arial" w:hAnsi="Arial" w:cs="Arial"/>
        <w:sz w:val="18"/>
        <w:szCs w:val="18"/>
      </w:rPr>
      <w:t>: Barbara Oermann</w:t>
    </w:r>
    <w:r w:rsidR="00631C7B">
      <w:rPr>
        <w:rFonts w:ascii="Arial" w:hAnsi="Arial" w:cs="Arial"/>
        <w:sz w:val="18"/>
        <w:szCs w:val="18"/>
      </w:rPr>
      <w:t xml:space="preserve"> ∙ </w:t>
    </w:r>
    <w:r w:rsidRPr="00F1499D">
      <w:rPr>
        <w:rFonts w:ascii="Arial" w:hAnsi="Arial" w:cs="Arial"/>
        <w:sz w:val="18"/>
        <w:szCs w:val="18"/>
      </w:rPr>
      <w:t>Abdruck honorarfrei</w:t>
    </w:r>
  </w:p>
  <w:p w14:paraId="7040D322" w14:textId="2B0C2ECC" w:rsidR="00423529" w:rsidRPr="00F1499D" w:rsidRDefault="00423529" w:rsidP="00423529">
    <w:pPr>
      <w:pStyle w:val="Fuzeile"/>
      <w:ind w:right="24"/>
      <w:rPr>
        <w:rFonts w:ascii="Arial" w:hAnsi="Arial" w:cs="Arial"/>
        <w:sz w:val="18"/>
        <w:szCs w:val="18"/>
      </w:rPr>
    </w:pPr>
    <w:r w:rsidRPr="00F1499D">
      <w:rPr>
        <w:rFonts w:ascii="Arial" w:hAnsi="Arial" w:cs="Arial"/>
        <w:sz w:val="18"/>
        <w:szCs w:val="18"/>
      </w:rPr>
      <w:t>Belegexemplar erbeten an</w:t>
    </w:r>
    <w:r w:rsidR="00631C7B">
      <w:rPr>
        <w:rFonts w:ascii="Arial" w:hAnsi="Arial" w:cs="Arial"/>
        <w:sz w:val="18"/>
        <w:szCs w:val="18"/>
      </w:rPr>
      <w:t xml:space="preserve">: </w:t>
    </w:r>
    <w:r w:rsidRPr="00F1499D">
      <w:rPr>
        <w:rFonts w:ascii="Arial" w:hAnsi="Arial" w:cs="Arial"/>
        <w:sz w:val="18"/>
        <w:szCs w:val="18"/>
      </w:rPr>
      <w:t>VEKA AG, Presse- und Öffentlichkeitsarbeit</w:t>
    </w:r>
  </w:p>
  <w:p w14:paraId="01F0C122" w14:textId="77777777" w:rsidR="00423529" w:rsidRPr="00F1499D" w:rsidRDefault="00423529" w:rsidP="00CC6946">
    <w:pPr>
      <w:pStyle w:val="Fuzeile"/>
      <w:ind w:right="24"/>
      <w:rPr>
        <w:rFonts w:ascii="Arial" w:hAnsi="Arial" w:cs="Arial"/>
        <w:sz w:val="18"/>
        <w:szCs w:val="18"/>
      </w:rPr>
    </w:pPr>
  </w:p>
  <w:p w14:paraId="55FF7912" w14:textId="1442BC3D" w:rsidR="00423529" w:rsidRPr="00F1499D" w:rsidRDefault="00423529" w:rsidP="00CC6946">
    <w:pPr>
      <w:pStyle w:val="Fuzeile"/>
      <w:ind w:right="24"/>
      <w:rPr>
        <w:rFonts w:ascii="Arial" w:hAnsi="Arial" w:cs="Arial"/>
        <w:sz w:val="18"/>
        <w:szCs w:val="18"/>
      </w:rPr>
    </w:pPr>
    <w:r w:rsidRPr="00F1499D">
      <w:rPr>
        <w:rFonts w:ascii="Arial" w:hAnsi="Arial" w:cs="Arial"/>
        <w:sz w:val="18"/>
        <w:szCs w:val="18"/>
      </w:rPr>
      <w:t xml:space="preserve">Seite </w:t>
    </w:r>
    <w:r w:rsidR="00B5063A" w:rsidRPr="00F1499D">
      <w:rPr>
        <w:rFonts w:ascii="Arial" w:hAnsi="Arial" w:cs="Arial"/>
        <w:sz w:val="18"/>
        <w:szCs w:val="18"/>
      </w:rPr>
      <w:fldChar w:fldCharType="begin"/>
    </w:r>
    <w:r w:rsidRPr="00F1499D">
      <w:rPr>
        <w:rFonts w:ascii="Arial" w:hAnsi="Arial" w:cs="Arial"/>
        <w:sz w:val="18"/>
        <w:szCs w:val="18"/>
      </w:rPr>
      <w:instrText xml:space="preserve"> PAGE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r w:rsidRPr="00F1499D">
      <w:rPr>
        <w:rFonts w:ascii="Arial" w:hAnsi="Arial" w:cs="Arial"/>
        <w:sz w:val="18"/>
        <w:szCs w:val="18"/>
      </w:rPr>
      <w:t xml:space="preserve"> von </w:t>
    </w:r>
    <w:r w:rsidR="00B5063A" w:rsidRPr="00F1499D">
      <w:rPr>
        <w:rFonts w:ascii="Arial" w:hAnsi="Arial" w:cs="Arial"/>
        <w:sz w:val="18"/>
        <w:szCs w:val="18"/>
      </w:rPr>
      <w:fldChar w:fldCharType="begin"/>
    </w:r>
    <w:r w:rsidRPr="00F1499D">
      <w:rPr>
        <w:rFonts w:ascii="Arial" w:hAnsi="Arial" w:cs="Arial"/>
        <w:sz w:val="18"/>
        <w:szCs w:val="18"/>
      </w:rPr>
      <w:instrText xml:space="preserve"> NUMPAGES </w:instrText>
    </w:r>
    <w:r w:rsidR="00B5063A" w:rsidRPr="00F1499D">
      <w:rPr>
        <w:rFonts w:ascii="Arial" w:hAnsi="Arial" w:cs="Arial"/>
        <w:sz w:val="18"/>
        <w:szCs w:val="18"/>
      </w:rPr>
      <w:fldChar w:fldCharType="separate"/>
    </w:r>
    <w:r w:rsidR="000C6757">
      <w:rPr>
        <w:rFonts w:ascii="Arial" w:hAnsi="Arial" w:cs="Arial"/>
        <w:noProof/>
        <w:sz w:val="18"/>
        <w:szCs w:val="18"/>
      </w:rPr>
      <w:t>2</w:t>
    </w:r>
    <w:r w:rsidR="00B5063A" w:rsidRPr="00F1499D">
      <w:rPr>
        <w:rFonts w:ascii="Arial" w:hAnsi="Arial" w:cs="Arial"/>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CC46B" w14:textId="77777777" w:rsidR="009F03E5" w:rsidRDefault="009F03E5">
      <w:r>
        <w:separator/>
      </w:r>
    </w:p>
  </w:footnote>
  <w:footnote w:type="continuationSeparator" w:id="0">
    <w:p w14:paraId="4654DCA9" w14:textId="77777777" w:rsidR="009F03E5" w:rsidRDefault="009F03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E7158A" w14:textId="77777777" w:rsidR="003240D4" w:rsidRPr="004E15A2" w:rsidRDefault="004711AD" w:rsidP="004E15A2">
    <w:pPr>
      <w:pStyle w:val="Kopfzeile"/>
      <w:rPr>
        <w:b/>
      </w:rPr>
    </w:pPr>
    <w:r>
      <w:rPr>
        <w:b/>
        <w:noProof/>
      </w:rPr>
      <mc:AlternateContent>
        <mc:Choice Requires="wps">
          <w:drawing>
            <wp:anchor distT="0" distB="0" distL="114300" distR="114300" simplePos="0" relativeHeight="251658240" behindDoc="0" locked="0" layoutInCell="1" allowOverlap="1" wp14:anchorId="57782BBF" wp14:editId="38331CDF">
              <wp:simplePos x="0" y="0"/>
              <wp:positionH relativeFrom="column">
                <wp:posOffset>4514850</wp:posOffset>
              </wp:positionH>
              <wp:positionV relativeFrom="paragraph">
                <wp:posOffset>-39370</wp:posOffset>
              </wp:positionV>
              <wp:extent cx="1936115" cy="2720340"/>
              <wp:effectExtent l="0" t="0" r="6985" b="0"/>
              <wp:wrapNone/>
              <wp:docPr id="8"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6115" cy="27203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7782BBF" id="_x0000_t202" coordsize="21600,21600" o:spt="202" path="m,l,21600r21600,l21600,xe">
              <v:stroke joinstyle="miter"/>
              <v:path gradientshapeok="t" o:connecttype="rect"/>
            </v:shapetype>
            <v:shape id="Text Box 25" o:spid="_x0000_s1026" type="#_x0000_t202" style="position:absolute;margin-left:355.5pt;margin-top:-3.1pt;width:152.45pt;height:214.2pt;z-index:25165824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" stroked="f">
              <v:textbox style="mso-fit-shape-to-text:t">
                <w:txbxContent>
                  <w:p w14:paraId="5663714E" w14:textId="77777777" w:rsidR="00631C7B" w:rsidRDefault="00311193">
                    <w:r>
                      <w:rPr>
                        <w:rFonts w:ascii="Arial" w:hAnsi="Arial" w:cs="Arial"/>
                        <w:noProof/>
                        <w:sz w:val="18"/>
                        <w:szCs w:val="18"/>
                      </w:rPr>
                      <w:drawing>
                        <wp:inline distT="0" distB="0" distL="0" distR="0" wp14:anchorId="3B47985E" wp14:editId="234DFC47">
                          <wp:extent cx="1854712" cy="2387941"/>
                          <wp:effectExtent l="0" t="0" r="0" b="0"/>
                          <wp:docPr id="4"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54712" cy="2387941"/>
                                  </a:xfrm>
                                  <a:prstGeom prst="rect">
                                    <a:avLst/>
                                  </a:prstGeom>
                                  <a:noFill/>
                                  <a:ln>
                                    <a:noFill/>
                                  </a:ln>
                                </pic:spPr>
                              </pic:pic>
                            </a:graphicData>
                          </a:graphic>
                        </wp:inline>
                      </w:drawing>
                    </w:r>
                  </w:p>
                </w:txbxContent>
              </v:textbox>
            </v:shape>
          </w:pict>
        </mc:Fallback>
      </mc:AlternateContent>
    </w:r>
    <w:r>
      <w:rPr>
        <w:b/>
        <w:noProof/>
      </w:rPr>
      <mc:AlternateContent>
        <mc:Choice Requires="wps">
          <w:drawing>
            <wp:anchor distT="0" distB="0" distL="114300" distR="114300" simplePos="0" relativeHeight="251657216" behindDoc="0" locked="0" layoutInCell="1" allowOverlap="1" wp14:anchorId="1BE772BA" wp14:editId="192909A3">
              <wp:simplePos x="0" y="0"/>
              <wp:positionH relativeFrom="column">
                <wp:posOffset>-193675</wp:posOffset>
              </wp:positionH>
              <wp:positionV relativeFrom="paragraph">
                <wp:posOffset>382905</wp:posOffset>
              </wp:positionV>
              <wp:extent cx="2717165" cy="569595"/>
              <wp:effectExtent l="0" t="0" r="0" b="1905"/>
              <wp:wrapNone/>
              <wp:docPr id="2"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7165" cy="5695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wps:txbx>
                    <wps:bodyPr rot="0" vert="horz" wrap="non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BE772BA" id="Text Box 16" o:spid="_x0000_s1027" type="#_x0000_t202" style="position:absolute;margin-left:-15.25pt;margin-top:30.15pt;width:213.95pt;height:44.85pt;z-index:251657216;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" filled="f" stroked="f">
              <v:textbox style="mso-fit-shape-to-text:t">
                <w:txbxContent>
                  <w:p w14:paraId="24A42EE7" w14:textId="77777777" w:rsidR="00CC6946" w:rsidRDefault="00311193" w:rsidP="00CC6946">
                    <w:r>
                      <w:rPr>
                        <w:b/>
                        <w:noProof/>
                      </w:rPr>
                      <w:drawing>
                        <wp:inline distT="0" distB="0" distL="0" distR="0" wp14:anchorId="4076D702" wp14:editId="2A233368">
                          <wp:extent cx="2533015" cy="478155"/>
                          <wp:effectExtent l="0" t="0" r="635" b="0"/>
                          <wp:docPr id="3" name="Bild 2" descr="Presseinform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informatio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533015" cy="478155"/>
                                  </a:xfrm>
                                  <a:prstGeom prst="rect">
                                    <a:avLst/>
                                  </a:prstGeom>
                                  <a:noFill/>
                                  <a:ln>
                                    <a:noFill/>
                                  </a:ln>
                                </pic:spPr>
                              </pic:pic>
                            </a:graphicData>
                          </a:graphic>
                        </wp:inline>
                      </w:drawing>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450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40D4"/>
    <w:rsid w:val="00000017"/>
    <w:rsid w:val="000003EE"/>
    <w:rsid w:val="00003403"/>
    <w:rsid w:val="000034DB"/>
    <w:rsid w:val="00004C12"/>
    <w:rsid w:val="00005135"/>
    <w:rsid w:val="000060AE"/>
    <w:rsid w:val="0000637B"/>
    <w:rsid w:val="00007DC9"/>
    <w:rsid w:val="00010CB2"/>
    <w:rsid w:val="00011205"/>
    <w:rsid w:val="00014359"/>
    <w:rsid w:val="0001677F"/>
    <w:rsid w:val="00016D17"/>
    <w:rsid w:val="0001706A"/>
    <w:rsid w:val="000172B7"/>
    <w:rsid w:val="000200CF"/>
    <w:rsid w:val="00023240"/>
    <w:rsid w:val="00023443"/>
    <w:rsid w:val="00024A2D"/>
    <w:rsid w:val="00034AAE"/>
    <w:rsid w:val="00034B29"/>
    <w:rsid w:val="00035D00"/>
    <w:rsid w:val="0003792D"/>
    <w:rsid w:val="00037AD0"/>
    <w:rsid w:val="00037B80"/>
    <w:rsid w:val="00040469"/>
    <w:rsid w:val="000427DA"/>
    <w:rsid w:val="00043B7F"/>
    <w:rsid w:val="000446E8"/>
    <w:rsid w:val="0004511B"/>
    <w:rsid w:val="00046373"/>
    <w:rsid w:val="00046681"/>
    <w:rsid w:val="0005187C"/>
    <w:rsid w:val="00051FA0"/>
    <w:rsid w:val="00052DD9"/>
    <w:rsid w:val="000533BA"/>
    <w:rsid w:val="00053CCB"/>
    <w:rsid w:val="00054AB1"/>
    <w:rsid w:val="00054FBB"/>
    <w:rsid w:val="00057DB0"/>
    <w:rsid w:val="00057E5A"/>
    <w:rsid w:val="000603A9"/>
    <w:rsid w:val="0006464D"/>
    <w:rsid w:val="00065A65"/>
    <w:rsid w:val="00065C52"/>
    <w:rsid w:val="00067A08"/>
    <w:rsid w:val="0007065C"/>
    <w:rsid w:val="000707E3"/>
    <w:rsid w:val="0007147F"/>
    <w:rsid w:val="000728CB"/>
    <w:rsid w:val="0007444B"/>
    <w:rsid w:val="00080293"/>
    <w:rsid w:val="0008242A"/>
    <w:rsid w:val="00082505"/>
    <w:rsid w:val="000839B5"/>
    <w:rsid w:val="000876B3"/>
    <w:rsid w:val="00090A5F"/>
    <w:rsid w:val="00090C43"/>
    <w:rsid w:val="000956CC"/>
    <w:rsid w:val="00097B95"/>
    <w:rsid w:val="000A07CF"/>
    <w:rsid w:val="000A0884"/>
    <w:rsid w:val="000A0ECA"/>
    <w:rsid w:val="000A33E8"/>
    <w:rsid w:val="000A3616"/>
    <w:rsid w:val="000A55A1"/>
    <w:rsid w:val="000A708D"/>
    <w:rsid w:val="000B149A"/>
    <w:rsid w:val="000B2625"/>
    <w:rsid w:val="000B56D3"/>
    <w:rsid w:val="000B6991"/>
    <w:rsid w:val="000B785E"/>
    <w:rsid w:val="000C0400"/>
    <w:rsid w:val="000C2413"/>
    <w:rsid w:val="000C6757"/>
    <w:rsid w:val="000C696F"/>
    <w:rsid w:val="000C6998"/>
    <w:rsid w:val="000D1DB6"/>
    <w:rsid w:val="000D3381"/>
    <w:rsid w:val="000D34A9"/>
    <w:rsid w:val="000D44F4"/>
    <w:rsid w:val="000D74F4"/>
    <w:rsid w:val="000D7E24"/>
    <w:rsid w:val="000D7E26"/>
    <w:rsid w:val="000D7F02"/>
    <w:rsid w:val="000E0E27"/>
    <w:rsid w:val="000E2150"/>
    <w:rsid w:val="000E3529"/>
    <w:rsid w:val="000E505D"/>
    <w:rsid w:val="000E74B2"/>
    <w:rsid w:val="000E7B10"/>
    <w:rsid w:val="000E7EE4"/>
    <w:rsid w:val="000F0690"/>
    <w:rsid w:val="000F5F62"/>
    <w:rsid w:val="000F6140"/>
    <w:rsid w:val="000F7437"/>
    <w:rsid w:val="000F7F9A"/>
    <w:rsid w:val="00101566"/>
    <w:rsid w:val="001040F9"/>
    <w:rsid w:val="001046A6"/>
    <w:rsid w:val="00106501"/>
    <w:rsid w:val="00107003"/>
    <w:rsid w:val="0010774E"/>
    <w:rsid w:val="00110A42"/>
    <w:rsid w:val="00111E1C"/>
    <w:rsid w:val="00112B8E"/>
    <w:rsid w:val="00113ABF"/>
    <w:rsid w:val="00115AF8"/>
    <w:rsid w:val="00125BE9"/>
    <w:rsid w:val="00127C4E"/>
    <w:rsid w:val="00130E27"/>
    <w:rsid w:val="00131820"/>
    <w:rsid w:val="00133808"/>
    <w:rsid w:val="001351C6"/>
    <w:rsid w:val="001358C6"/>
    <w:rsid w:val="00136CBE"/>
    <w:rsid w:val="0014010B"/>
    <w:rsid w:val="00140D82"/>
    <w:rsid w:val="00144BE0"/>
    <w:rsid w:val="00145528"/>
    <w:rsid w:val="0014587B"/>
    <w:rsid w:val="00145CFE"/>
    <w:rsid w:val="00147583"/>
    <w:rsid w:val="0014760E"/>
    <w:rsid w:val="0015189C"/>
    <w:rsid w:val="00151A8D"/>
    <w:rsid w:val="00154DB7"/>
    <w:rsid w:val="00160B84"/>
    <w:rsid w:val="00167694"/>
    <w:rsid w:val="00167C33"/>
    <w:rsid w:val="0017073F"/>
    <w:rsid w:val="00172E77"/>
    <w:rsid w:val="0017605A"/>
    <w:rsid w:val="00177886"/>
    <w:rsid w:val="001802D1"/>
    <w:rsid w:val="00180514"/>
    <w:rsid w:val="00181220"/>
    <w:rsid w:val="00182257"/>
    <w:rsid w:val="0018263D"/>
    <w:rsid w:val="001852B7"/>
    <w:rsid w:val="00187F31"/>
    <w:rsid w:val="00190CB1"/>
    <w:rsid w:val="00192D7E"/>
    <w:rsid w:val="001935EA"/>
    <w:rsid w:val="00193DAA"/>
    <w:rsid w:val="00193DC6"/>
    <w:rsid w:val="00196241"/>
    <w:rsid w:val="001963B4"/>
    <w:rsid w:val="00196614"/>
    <w:rsid w:val="001966AB"/>
    <w:rsid w:val="00196CD6"/>
    <w:rsid w:val="001A0AA4"/>
    <w:rsid w:val="001A522A"/>
    <w:rsid w:val="001B3BAC"/>
    <w:rsid w:val="001B4D9F"/>
    <w:rsid w:val="001B7281"/>
    <w:rsid w:val="001B75F2"/>
    <w:rsid w:val="001B7ADC"/>
    <w:rsid w:val="001C1458"/>
    <w:rsid w:val="001C4C91"/>
    <w:rsid w:val="001C5413"/>
    <w:rsid w:val="001C6899"/>
    <w:rsid w:val="001C6ED2"/>
    <w:rsid w:val="001C7243"/>
    <w:rsid w:val="001C7865"/>
    <w:rsid w:val="001D02C2"/>
    <w:rsid w:val="001D488A"/>
    <w:rsid w:val="001D55F2"/>
    <w:rsid w:val="001D7803"/>
    <w:rsid w:val="001D7EC1"/>
    <w:rsid w:val="001E0021"/>
    <w:rsid w:val="001E10B1"/>
    <w:rsid w:val="001E5CFC"/>
    <w:rsid w:val="001E69E0"/>
    <w:rsid w:val="001E7E9E"/>
    <w:rsid w:val="001F1D75"/>
    <w:rsid w:val="001F261F"/>
    <w:rsid w:val="001F3074"/>
    <w:rsid w:val="001F4362"/>
    <w:rsid w:val="001F5DFA"/>
    <w:rsid w:val="001F5E65"/>
    <w:rsid w:val="002006E3"/>
    <w:rsid w:val="0020170F"/>
    <w:rsid w:val="00201EB9"/>
    <w:rsid w:val="00204D50"/>
    <w:rsid w:val="0020541F"/>
    <w:rsid w:val="002055FA"/>
    <w:rsid w:val="00210FB1"/>
    <w:rsid w:val="00211B66"/>
    <w:rsid w:val="002121F4"/>
    <w:rsid w:val="0021280A"/>
    <w:rsid w:val="00212BA5"/>
    <w:rsid w:val="002145F5"/>
    <w:rsid w:val="00216AD1"/>
    <w:rsid w:val="00217B54"/>
    <w:rsid w:val="002226D4"/>
    <w:rsid w:val="00222A7D"/>
    <w:rsid w:val="002238B6"/>
    <w:rsid w:val="0022503E"/>
    <w:rsid w:val="002277A6"/>
    <w:rsid w:val="00230102"/>
    <w:rsid w:val="00234A39"/>
    <w:rsid w:val="00235AD7"/>
    <w:rsid w:val="00245ADB"/>
    <w:rsid w:val="00247AC1"/>
    <w:rsid w:val="00247DF7"/>
    <w:rsid w:val="00251ED4"/>
    <w:rsid w:val="0025560E"/>
    <w:rsid w:val="00261BA2"/>
    <w:rsid w:val="00261F35"/>
    <w:rsid w:val="002661A2"/>
    <w:rsid w:val="00266E77"/>
    <w:rsid w:val="0027266B"/>
    <w:rsid w:val="0027520A"/>
    <w:rsid w:val="00275DC1"/>
    <w:rsid w:val="00281ABE"/>
    <w:rsid w:val="00281C5B"/>
    <w:rsid w:val="0028297D"/>
    <w:rsid w:val="00283320"/>
    <w:rsid w:val="00285A8F"/>
    <w:rsid w:val="0029015F"/>
    <w:rsid w:val="002913C6"/>
    <w:rsid w:val="002923E5"/>
    <w:rsid w:val="00293C68"/>
    <w:rsid w:val="00294D87"/>
    <w:rsid w:val="00295A8E"/>
    <w:rsid w:val="00295ED1"/>
    <w:rsid w:val="00296C31"/>
    <w:rsid w:val="00296F4D"/>
    <w:rsid w:val="002A0B30"/>
    <w:rsid w:val="002A2750"/>
    <w:rsid w:val="002A4925"/>
    <w:rsid w:val="002A6892"/>
    <w:rsid w:val="002A69FF"/>
    <w:rsid w:val="002A6ACF"/>
    <w:rsid w:val="002A7052"/>
    <w:rsid w:val="002A7460"/>
    <w:rsid w:val="002B5291"/>
    <w:rsid w:val="002B5FEE"/>
    <w:rsid w:val="002B7704"/>
    <w:rsid w:val="002B7BE1"/>
    <w:rsid w:val="002C1DA9"/>
    <w:rsid w:val="002C2A21"/>
    <w:rsid w:val="002C320C"/>
    <w:rsid w:val="002C3638"/>
    <w:rsid w:val="002C6E92"/>
    <w:rsid w:val="002D0DF9"/>
    <w:rsid w:val="002D1446"/>
    <w:rsid w:val="002D3C82"/>
    <w:rsid w:val="002D6428"/>
    <w:rsid w:val="002D6B9D"/>
    <w:rsid w:val="002E15FB"/>
    <w:rsid w:val="002E2200"/>
    <w:rsid w:val="002E235C"/>
    <w:rsid w:val="002E2687"/>
    <w:rsid w:val="002E3729"/>
    <w:rsid w:val="002E5BB0"/>
    <w:rsid w:val="002F1F8A"/>
    <w:rsid w:val="002F28FC"/>
    <w:rsid w:val="002F449E"/>
    <w:rsid w:val="002F570B"/>
    <w:rsid w:val="002F783A"/>
    <w:rsid w:val="0030094B"/>
    <w:rsid w:val="00301B02"/>
    <w:rsid w:val="00305B19"/>
    <w:rsid w:val="00310F3A"/>
    <w:rsid w:val="00311193"/>
    <w:rsid w:val="00311AAE"/>
    <w:rsid w:val="00312138"/>
    <w:rsid w:val="00316076"/>
    <w:rsid w:val="00317021"/>
    <w:rsid w:val="003172B3"/>
    <w:rsid w:val="00322F85"/>
    <w:rsid w:val="00323C80"/>
    <w:rsid w:val="003240D4"/>
    <w:rsid w:val="00332499"/>
    <w:rsid w:val="00332E7A"/>
    <w:rsid w:val="00334BAE"/>
    <w:rsid w:val="00341C4C"/>
    <w:rsid w:val="00342F16"/>
    <w:rsid w:val="003445A2"/>
    <w:rsid w:val="00345118"/>
    <w:rsid w:val="00351984"/>
    <w:rsid w:val="00351F6F"/>
    <w:rsid w:val="00353441"/>
    <w:rsid w:val="003536DF"/>
    <w:rsid w:val="00353E27"/>
    <w:rsid w:val="00356541"/>
    <w:rsid w:val="00357B83"/>
    <w:rsid w:val="003606CC"/>
    <w:rsid w:val="0036085C"/>
    <w:rsid w:val="00360D5A"/>
    <w:rsid w:val="00361D0C"/>
    <w:rsid w:val="00361D2A"/>
    <w:rsid w:val="00362804"/>
    <w:rsid w:val="003634EB"/>
    <w:rsid w:val="003637EC"/>
    <w:rsid w:val="00367ED4"/>
    <w:rsid w:val="003713CE"/>
    <w:rsid w:val="003725C4"/>
    <w:rsid w:val="0037273B"/>
    <w:rsid w:val="00373771"/>
    <w:rsid w:val="00373C26"/>
    <w:rsid w:val="00375D8D"/>
    <w:rsid w:val="00375E02"/>
    <w:rsid w:val="003775DE"/>
    <w:rsid w:val="00380CEB"/>
    <w:rsid w:val="00381354"/>
    <w:rsid w:val="00385C21"/>
    <w:rsid w:val="00387BEA"/>
    <w:rsid w:val="00387CCB"/>
    <w:rsid w:val="00387FE7"/>
    <w:rsid w:val="00390F20"/>
    <w:rsid w:val="00394B41"/>
    <w:rsid w:val="00394C15"/>
    <w:rsid w:val="003973A3"/>
    <w:rsid w:val="0039768A"/>
    <w:rsid w:val="003A04D9"/>
    <w:rsid w:val="003A0853"/>
    <w:rsid w:val="003A09F9"/>
    <w:rsid w:val="003A18EB"/>
    <w:rsid w:val="003A2AC8"/>
    <w:rsid w:val="003A3B19"/>
    <w:rsid w:val="003A4598"/>
    <w:rsid w:val="003A69B4"/>
    <w:rsid w:val="003B3237"/>
    <w:rsid w:val="003B5E69"/>
    <w:rsid w:val="003C259D"/>
    <w:rsid w:val="003C36FD"/>
    <w:rsid w:val="003C3C9C"/>
    <w:rsid w:val="003D0028"/>
    <w:rsid w:val="003D00F3"/>
    <w:rsid w:val="003D16FF"/>
    <w:rsid w:val="003D37A4"/>
    <w:rsid w:val="003D48E7"/>
    <w:rsid w:val="003D61AB"/>
    <w:rsid w:val="003D71F6"/>
    <w:rsid w:val="003E0C32"/>
    <w:rsid w:val="003E1CFC"/>
    <w:rsid w:val="003E21D9"/>
    <w:rsid w:val="003E54AE"/>
    <w:rsid w:val="003E569F"/>
    <w:rsid w:val="003E7857"/>
    <w:rsid w:val="003E7CEC"/>
    <w:rsid w:val="003F0873"/>
    <w:rsid w:val="003F1279"/>
    <w:rsid w:val="003F53FE"/>
    <w:rsid w:val="003F6BEA"/>
    <w:rsid w:val="003F6D12"/>
    <w:rsid w:val="003F7A51"/>
    <w:rsid w:val="0040251F"/>
    <w:rsid w:val="0040316C"/>
    <w:rsid w:val="00403C14"/>
    <w:rsid w:val="00404CD7"/>
    <w:rsid w:val="00404F12"/>
    <w:rsid w:val="00404F1C"/>
    <w:rsid w:val="0040532C"/>
    <w:rsid w:val="00406CBA"/>
    <w:rsid w:val="00407B24"/>
    <w:rsid w:val="00407F2C"/>
    <w:rsid w:val="00410738"/>
    <w:rsid w:val="00411821"/>
    <w:rsid w:val="0041324F"/>
    <w:rsid w:val="00422905"/>
    <w:rsid w:val="00423529"/>
    <w:rsid w:val="004302D6"/>
    <w:rsid w:val="004332FC"/>
    <w:rsid w:val="00434ECC"/>
    <w:rsid w:val="0043586F"/>
    <w:rsid w:val="00436E73"/>
    <w:rsid w:val="0043792E"/>
    <w:rsid w:val="0044035C"/>
    <w:rsid w:val="00441AF8"/>
    <w:rsid w:val="004425E4"/>
    <w:rsid w:val="0044298C"/>
    <w:rsid w:val="004442AA"/>
    <w:rsid w:val="004453A3"/>
    <w:rsid w:val="00445D3A"/>
    <w:rsid w:val="00446558"/>
    <w:rsid w:val="00450730"/>
    <w:rsid w:val="00450B27"/>
    <w:rsid w:val="00451D3B"/>
    <w:rsid w:val="004537D7"/>
    <w:rsid w:val="004552AF"/>
    <w:rsid w:val="00456B5E"/>
    <w:rsid w:val="00461963"/>
    <w:rsid w:val="0046428A"/>
    <w:rsid w:val="0046474F"/>
    <w:rsid w:val="00465FF1"/>
    <w:rsid w:val="00467159"/>
    <w:rsid w:val="0047090F"/>
    <w:rsid w:val="00470E0F"/>
    <w:rsid w:val="004711AD"/>
    <w:rsid w:val="004712B9"/>
    <w:rsid w:val="00471F24"/>
    <w:rsid w:val="004744DC"/>
    <w:rsid w:val="00476F29"/>
    <w:rsid w:val="00482A69"/>
    <w:rsid w:val="00483F35"/>
    <w:rsid w:val="00483F8C"/>
    <w:rsid w:val="00484007"/>
    <w:rsid w:val="00485141"/>
    <w:rsid w:val="0048599E"/>
    <w:rsid w:val="00490857"/>
    <w:rsid w:val="00490B52"/>
    <w:rsid w:val="00491A71"/>
    <w:rsid w:val="00492393"/>
    <w:rsid w:val="00493D6E"/>
    <w:rsid w:val="00494D5D"/>
    <w:rsid w:val="0049537B"/>
    <w:rsid w:val="00495A08"/>
    <w:rsid w:val="004A2D1E"/>
    <w:rsid w:val="004A2E40"/>
    <w:rsid w:val="004A54D2"/>
    <w:rsid w:val="004A61D7"/>
    <w:rsid w:val="004A7490"/>
    <w:rsid w:val="004B0E6E"/>
    <w:rsid w:val="004B1148"/>
    <w:rsid w:val="004B1CE9"/>
    <w:rsid w:val="004B20C7"/>
    <w:rsid w:val="004B3A0A"/>
    <w:rsid w:val="004B3ACA"/>
    <w:rsid w:val="004B4FB1"/>
    <w:rsid w:val="004B7859"/>
    <w:rsid w:val="004C0262"/>
    <w:rsid w:val="004C0353"/>
    <w:rsid w:val="004C0F8E"/>
    <w:rsid w:val="004C14CF"/>
    <w:rsid w:val="004C3008"/>
    <w:rsid w:val="004C41FB"/>
    <w:rsid w:val="004C50AF"/>
    <w:rsid w:val="004C54AE"/>
    <w:rsid w:val="004C7758"/>
    <w:rsid w:val="004D2BF5"/>
    <w:rsid w:val="004D4554"/>
    <w:rsid w:val="004D6A61"/>
    <w:rsid w:val="004E0055"/>
    <w:rsid w:val="004E0237"/>
    <w:rsid w:val="004E0B72"/>
    <w:rsid w:val="004E15A2"/>
    <w:rsid w:val="004E17FD"/>
    <w:rsid w:val="004E1EA4"/>
    <w:rsid w:val="004E3171"/>
    <w:rsid w:val="004E3D09"/>
    <w:rsid w:val="004F0E43"/>
    <w:rsid w:val="004F1294"/>
    <w:rsid w:val="004F4438"/>
    <w:rsid w:val="004F45C4"/>
    <w:rsid w:val="004F5451"/>
    <w:rsid w:val="005002B1"/>
    <w:rsid w:val="005044C2"/>
    <w:rsid w:val="005114D8"/>
    <w:rsid w:val="005124D2"/>
    <w:rsid w:val="005130C4"/>
    <w:rsid w:val="00513ACB"/>
    <w:rsid w:val="005155E3"/>
    <w:rsid w:val="00520C65"/>
    <w:rsid w:val="00523733"/>
    <w:rsid w:val="00526129"/>
    <w:rsid w:val="00527F9E"/>
    <w:rsid w:val="00533F4F"/>
    <w:rsid w:val="0053526A"/>
    <w:rsid w:val="005355DF"/>
    <w:rsid w:val="00535B89"/>
    <w:rsid w:val="00537A84"/>
    <w:rsid w:val="00546347"/>
    <w:rsid w:val="00550C4B"/>
    <w:rsid w:val="00550F71"/>
    <w:rsid w:val="00551B07"/>
    <w:rsid w:val="0055276A"/>
    <w:rsid w:val="005546FE"/>
    <w:rsid w:val="00555C0D"/>
    <w:rsid w:val="00557639"/>
    <w:rsid w:val="00560955"/>
    <w:rsid w:val="00562B0A"/>
    <w:rsid w:val="005636BB"/>
    <w:rsid w:val="00564D32"/>
    <w:rsid w:val="00566CFA"/>
    <w:rsid w:val="00567B73"/>
    <w:rsid w:val="005700BC"/>
    <w:rsid w:val="0057019E"/>
    <w:rsid w:val="00571D8B"/>
    <w:rsid w:val="00572959"/>
    <w:rsid w:val="00573E55"/>
    <w:rsid w:val="0057472F"/>
    <w:rsid w:val="00575629"/>
    <w:rsid w:val="00580417"/>
    <w:rsid w:val="00587B92"/>
    <w:rsid w:val="00590076"/>
    <w:rsid w:val="00590284"/>
    <w:rsid w:val="00590391"/>
    <w:rsid w:val="00594EB2"/>
    <w:rsid w:val="0059527C"/>
    <w:rsid w:val="00595FC1"/>
    <w:rsid w:val="005A02E8"/>
    <w:rsid w:val="005A0443"/>
    <w:rsid w:val="005A2141"/>
    <w:rsid w:val="005A23DB"/>
    <w:rsid w:val="005A55A2"/>
    <w:rsid w:val="005A5DE2"/>
    <w:rsid w:val="005A6BCC"/>
    <w:rsid w:val="005B0523"/>
    <w:rsid w:val="005B390D"/>
    <w:rsid w:val="005B4595"/>
    <w:rsid w:val="005C1DA2"/>
    <w:rsid w:val="005C38FD"/>
    <w:rsid w:val="005C59EE"/>
    <w:rsid w:val="005C67AA"/>
    <w:rsid w:val="005C692F"/>
    <w:rsid w:val="005C7687"/>
    <w:rsid w:val="005D0603"/>
    <w:rsid w:val="005D1F26"/>
    <w:rsid w:val="005D3DF8"/>
    <w:rsid w:val="005D6698"/>
    <w:rsid w:val="005D707C"/>
    <w:rsid w:val="005D756C"/>
    <w:rsid w:val="005D7C0A"/>
    <w:rsid w:val="005E1683"/>
    <w:rsid w:val="005E2772"/>
    <w:rsid w:val="005E3962"/>
    <w:rsid w:val="005E3FC3"/>
    <w:rsid w:val="005E4FF7"/>
    <w:rsid w:val="005E5A58"/>
    <w:rsid w:val="005F06A7"/>
    <w:rsid w:val="005F0809"/>
    <w:rsid w:val="005F4072"/>
    <w:rsid w:val="005F44BE"/>
    <w:rsid w:val="005F47C8"/>
    <w:rsid w:val="005F71AF"/>
    <w:rsid w:val="005F7CCE"/>
    <w:rsid w:val="006000B7"/>
    <w:rsid w:val="0060091F"/>
    <w:rsid w:val="0060473F"/>
    <w:rsid w:val="00604AC0"/>
    <w:rsid w:val="00604C93"/>
    <w:rsid w:val="00604E27"/>
    <w:rsid w:val="00607762"/>
    <w:rsid w:val="006122F7"/>
    <w:rsid w:val="006124AA"/>
    <w:rsid w:val="00616C0E"/>
    <w:rsid w:val="0062041C"/>
    <w:rsid w:val="006213B9"/>
    <w:rsid w:val="006222E6"/>
    <w:rsid w:val="00631A49"/>
    <w:rsid w:val="00631C7B"/>
    <w:rsid w:val="00631F9F"/>
    <w:rsid w:val="00632CFB"/>
    <w:rsid w:val="00633777"/>
    <w:rsid w:val="00637392"/>
    <w:rsid w:val="006375B7"/>
    <w:rsid w:val="00637974"/>
    <w:rsid w:val="006413E9"/>
    <w:rsid w:val="006436B8"/>
    <w:rsid w:val="0064443A"/>
    <w:rsid w:val="00646731"/>
    <w:rsid w:val="00654B4A"/>
    <w:rsid w:val="00654F02"/>
    <w:rsid w:val="006553DA"/>
    <w:rsid w:val="00655848"/>
    <w:rsid w:val="00655F93"/>
    <w:rsid w:val="00657B6E"/>
    <w:rsid w:val="006610BA"/>
    <w:rsid w:val="00661C59"/>
    <w:rsid w:val="00663271"/>
    <w:rsid w:val="0066388E"/>
    <w:rsid w:val="00664A99"/>
    <w:rsid w:val="006656D8"/>
    <w:rsid w:val="00665D8D"/>
    <w:rsid w:val="006679F2"/>
    <w:rsid w:val="00671A06"/>
    <w:rsid w:val="00671E67"/>
    <w:rsid w:val="00673685"/>
    <w:rsid w:val="00675448"/>
    <w:rsid w:val="006777F8"/>
    <w:rsid w:val="00680EE5"/>
    <w:rsid w:val="00681BAB"/>
    <w:rsid w:val="00683C92"/>
    <w:rsid w:val="0068414A"/>
    <w:rsid w:val="0068446B"/>
    <w:rsid w:val="006864F6"/>
    <w:rsid w:val="0068699B"/>
    <w:rsid w:val="006874D4"/>
    <w:rsid w:val="00690781"/>
    <w:rsid w:val="00691A1F"/>
    <w:rsid w:val="006931A9"/>
    <w:rsid w:val="006936FB"/>
    <w:rsid w:val="00693FB5"/>
    <w:rsid w:val="00694D3C"/>
    <w:rsid w:val="00697079"/>
    <w:rsid w:val="006A02AC"/>
    <w:rsid w:val="006A0327"/>
    <w:rsid w:val="006A0E1C"/>
    <w:rsid w:val="006A210E"/>
    <w:rsid w:val="006A2CA3"/>
    <w:rsid w:val="006A7477"/>
    <w:rsid w:val="006B0BF9"/>
    <w:rsid w:val="006B1043"/>
    <w:rsid w:val="006B1A21"/>
    <w:rsid w:val="006B268A"/>
    <w:rsid w:val="006B33A6"/>
    <w:rsid w:val="006B5E80"/>
    <w:rsid w:val="006B61C8"/>
    <w:rsid w:val="006B7E01"/>
    <w:rsid w:val="006C14CC"/>
    <w:rsid w:val="006C626E"/>
    <w:rsid w:val="006D0A2C"/>
    <w:rsid w:val="006D0A88"/>
    <w:rsid w:val="006D0B43"/>
    <w:rsid w:val="006D3129"/>
    <w:rsid w:val="006D355D"/>
    <w:rsid w:val="006D3A08"/>
    <w:rsid w:val="006D431A"/>
    <w:rsid w:val="006D4CE9"/>
    <w:rsid w:val="006D5EBC"/>
    <w:rsid w:val="006D7FE4"/>
    <w:rsid w:val="006E20F0"/>
    <w:rsid w:val="006E3073"/>
    <w:rsid w:val="006E31A5"/>
    <w:rsid w:val="006E371C"/>
    <w:rsid w:val="006E6A85"/>
    <w:rsid w:val="006E7249"/>
    <w:rsid w:val="006F01C6"/>
    <w:rsid w:val="006F063D"/>
    <w:rsid w:val="006F085F"/>
    <w:rsid w:val="006F0D3F"/>
    <w:rsid w:val="006F0FC0"/>
    <w:rsid w:val="006F2F24"/>
    <w:rsid w:val="006F6458"/>
    <w:rsid w:val="006F6786"/>
    <w:rsid w:val="007002A1"/>
    <w:rsid w:val="007033A3"/>
    <w:rsid w:val="00703C18"/>
    <w:rsid w:val="00705AA2"/>
    <w:rsid w:val="0070627C"/>
    <w:rsid w:val="00706AFF"/>
    <w:rsid w:val="007103E9"/>
    <w:rsid w:val="0071062F"/>
    <w:rsid w:val="00712C4D"/>
    <w:rsid w:val="00720FF8"/>
    <w:rsid w:val="00721987"/>
    <w:rsid w:val="00724F93"/>
    <w:rsid w:val="00730939"/>
    <w:rsid w:val="00730F1E"/>
    <w:rsid w:val="00732120"/>
    <w:rsid w:val="00732B4F"/>
    <w:rsid w:val="00733F51"/>
    <w:rsid w:val="0073768C"/>
    <w:rsid w:val="00737F0A"/>
    <w:rsid w:val="00737FE7"/>
    <w:rsid w:val="007409CE"/>
    <w:rsid w:val="00741B3E"/>
    <w:rsid w:val="00741C14"/>
    <w:rsid w:val="00742BAE"/>
    <w:rsid w:val="00744D51"/>
    <w:rsid w:val="00744F68"/>
    <w:rsid w:val="007464CA"/>
    <w:rsid w:val="0074663F"/>
    <w:rsid w:val="00746A4D"/>
    <w:rsid w:val="00750666"/>
    <w:rsid w:val="00750DA7"/>
    <w:rsid w:val="00753F52"/>
    <w:rsid w:val="0075404F"/>
    <w:rsid w:val="0075641D"/>
    <w:rsid w:val="00756734"/>
    <w:rsid w:val="00756EC2"/>
    <w:rsid w:val="00757209"/>
    <w:rsid w:val="007613B4"/>
    <w:rsid w:val="007632AC"/>
    <w:rsid w:val="00763497"/>
    <w:rsid w:val="00765050"/>
    <w:rsid w:val="00765A25"/>
    <w:rsid w:val="00767123"/>
    <w:rsid w:val="0077220D"/>
    <w:rsid w:val="00774D6E"/>
    <w:rsid w:val="007752CC"/>
    <w:rsid w:val="00776F6A"/>
    <w:rsid w:val="00777077"/>
    <w:rsid w:val="0077708E"/>
    <w:rsid w:val="00781494"/>
    <w:rsid w:val="00781588"/>
    <w:rsid w:val="007836A8"/>
    <w:rsid w:val="00784612"/>
    <w:rsid w:val="00784DB1"/>
    <w:rsid w:val="00785032"/>
    <w:rsid w:val="007878E5"/>
    <w:rsid w:val="00790B5C"/>
    <w:rsid w:val="00791DCC"/>
    <w:rsid w:val="007951E4"/>
    <w:rsid w:val="00797462"/>
    <w:rsid w:val="007974E7"/>
    <w:rsid w:val="007A17B4"/>
    <w:rsid w:val="007A5012"/>
    <w:rsid w:val="007A53DF"/>
    <w:rsid w:val="007A57DA"/>
    <w:rsid w:val="007A5840"/>
    <w:rsid w:val="007A58D2"/>
    <w:rsid w:val="007A62D7"/>
    <w:rsid w:val="007B0300"/>
    <w:rsid w:val="007B1AA6"/>
    <w:rsid w:val="007B2CAD"/>
    <w:rsid w:val="007B35A2"/>
    <w:rsid w:val="007B37E1"/>
    <w:rsid w:val="007B3B76"/>
    <w:rsid w:val="007B4229"/>
    <w:rsid w:val="007B4D53"/>
    <w:rsid w:val="007B50FE"/>
    <w:rsid w:val="007B5820"/>
    <w:rsid w:val="007B636A"/>
    <w:rsid w:val="007C09CB"/>
    <w:rsid w:val="007C1B38"/>
    <w:rsid w:val="007C1FEB"/>
    <w:rsid w:val="007C2058"/>
    <w:rsid w:val="007C322E"/>
    <w:rsid w:val="007C6887"/>
    <w:rsid w:val="007C6CB1"/>
    <w:rsid w:val="007C7591"/>
    <w:rsid w:val="007C7DEE"/>
    <w:rsid w:val="007C7F9F"/>
    <w:rsid w:val="007D2854"/>
    <w:rsid w:val="007D6787"/>
    <w:rsid w:val="007D7009"/>
    <w:rsid w:val="007E0085"/>
    <w:rsid w:val="007E7F8D"/>
    <w:rsid w:val="007F0EE4"/>
    <w:rsid w:val="007F10D2"/>
    <w:rsid w:val="007F1891"/>
    <w:rsid w:val="007F1CF6"/>
    <w:rsid w:val="007F21D9"/>
    <w:rsid w:val="007F27A5"/>
    <w:rsid w:val="007F2ECA"/>
    <w:rsid w:val="007F37B8"/>
    <w:rsid w:val="007F4E05"/>
    <w:rsid w:val="007F5682"/>
    <w:rsid w:val="007F62F9"/>
    <w:rsid w:val="007F780F"/>
    <w:rsid w:val="007F7E54"/>
    <w:rsid w:val="0080084A"/>
    <w:rsid w:val="00801D4B"/>
    <w:rsid w:val="008022D3"/>
    <w:rsid w:val="00802E63"/>
    <w:rsid w:val="00803573"/>
    <w:rsid w:val="00805264"/>
    <w:rsid w:val="00805749"/>
    <w:rsid w:val="00806530"/>
    <w:rsid w:val="00806576"/>
    <w:rsid w:val="008123FB"/>
    <w:rsid w:val="00813BE6"/>
    <w:rsid w:val="00813C79"/>
    <w:rsid w:val="0081652E"/>
    <w:rsid w:val="008172BC"/>
    <w:rsid w:val="00817C74"/>
    <w:rsid w:val="00821527"/>
    <w:rsid w:val="00822638"/>
    <w:rsid w:val="00822CAA"/>
    <w:rsid w:val="00822EFF"/>
    <w:rsid w:val="008237AD"/>
    <w:rsid w:val="00830F6E"/>
    <w:rsid w:val="0083105B"/>
    <w:rsid w:val="008313DC"/>
    <w:rsid w:val="00833DCB"/>
    <w:rsid w:val="008352D5"/>
    <w:rsid w:val="0083541B"/>
    <w:rsid w:val="00837F6E"/>
    <w:rsid w:val="00845625"/>
    <w:rsid w:val="00845792"/>
    <w:rsid w:val="0084580F"/>
    <w:rsid w:val="0084640D"/>
    <w:rsid w:val="00850B86"/>
    <w:rsid w:val="00851A7E"/>
    <w:rsid w:val="00854086"/>
    <w:rsid w:val="008628DE"/>
    <w:rsid w:val="008631A0"/>
    <w:rsid w:val="00864698"/>
    <w:rsid w:val="00864946"/>
    <w:rsid w:val="008650AB"/>
    <w:rsid w:val="008654DD"/>
    <w:rsid w:val="0086644C"/>
    <w:rsid w:val="00866F5E"/>
    <w:rsid w:val="008678A3"/>
    <w:rsid w:val="00874320"/>
    <w:rsid w:val="00877A38"/>
    <w:rsid w:val="0088069E"/>
    <w:rsid w:val="00881DC2"/>
    <w:rsid w:val="008828C8"/>
    <w:rsid w:val="00882A9A"/>
    <w:rsid w:val="00884CD7"/>
    <w:rsid w:val="00885B35"/>
    <w:rsid w:val="00886C69"/>
    <w:rsid w:val="00890065"/>
    <w:rsid w:val="00890BA5"/>
    <w:rsid w:val="00893B0F"/>
    <w:rsid w:val="00894C78"/>
    <w:rsid w:val="00896388"/>
    <w:rsid w:val="00896D04"/>
    <w:rsid w:val="00897408"/>
    <w:rsid w:val="008974A5"/>
    <w:rsid w:val="008A2CCB"/>
    <w:rsid w:val="008A554D"/>
    <w:rsid w:val="008A6388"/>
    <w:rsid w:val="008B0052"/>
    <w:rsid w:val="008B3E1E"/>
    <w:rsid w:val="008B3E2D"/>
    <w:rsid w:val="008B4C1B"/>
    <w:rsid w:val="008B5C00"/>
    <w:rsid w:val="008B65BE"/>
    <w:rsid w:val="008B720B"/>
    <w:rsid w:val="008C12E5"/>
    <w:rsid w:val="008C134A"/>
    <w:rsid w:val="008C224B"/>
    <w:rsid w:val="008C2EDD"/>
    <w:rsid w:val="008C341E"/>
    <w:rsid w:val="008C345C"/>
    <w:rsid w:val="008C69F1"/>
    <w:rsid w:val="008D1F50"/>
    <w:rsid w:val="008D29D1"/>
    <w:rsid w:val="008D38DE"/>
    <w:rsid w:val="008D38F7"/>
    <w:rsid w:val="008D3C70"/>
    <w:rsid w:val="008D6974"/>
    <w:rsid w:val="008D7E2E"/>
    <w:rsid w:val="008E0BC7"/>
    <w:rsid w:val="008E27E0"/>
    <w:rsid w:val="008E4D1F"/>
    <w:rsid w:val="008F0C82"/>
    <w:rsid w:val="008F0F74"/>
    <w:rsid w:val="008F4FC0"/>
    <w:rsid w:val="008F5413"/>
    <w:rsid w:val="008F5F01"/>
    <w:rsid w:val="008F6021"/>
    <w:rsid w:val="00901021"/>
    <w:rsid w:val="009023C5"/>
    <w:rsid w:val="00902EF7"/>
    <w:rsid w:val="0090545B"/>
    <w:rsid w:val="009061ED"/>
    <w:rsid w:val="00906882"/>
    <w:rsid w:val="00910427"/>
    <w:rsid w:val="00910450"/>
    <w:rsid w:val="00910CCE"/>
    <w:rsid w:val="009157F4"/>
    <w:rsid w:val="009164FB"/>
    <w:rsid w:val="009168B6"/>
    <w:rsid w:val="00916AB0"/>
    <w:rsid w:val="009209FC"/>
    <w:rsid w:val="00920C50"/>
    <w:rsid w:val="009223A1"/>
    <w:rsid w:val="00924128"/>
    <w:rsid w:val="009264EB"/>
    <w:rsid w:val="00927B44"/>
    <w:rsid w:val="009303CB"/>
    <w:rsid w:val="00930662"/>
    <w:rsid w:val="00933083"/>
    <w:rsid w:val="00937AC1"/>
    <w:rsid w:val="00937F74"/>
    <w:rsid w:val="00941A44"/>
    <w:rsid w:val="00941B99"/>
    <w:rsid w:val="00941E6C"/>
    <w:rsid w:val="009441D9"/>
    <w:rsid w:val="009445B3"/>
    <w:rsid w:val="00951512"/>
    <w:rsid w:val="00953E56"/>
    <w:rsid w:val="009552FA"/>
    <w:rsid w:val="00960109"/>
    <w:rsid w:val="00960ABF"/>
    <w:rsid w:val="00960D96"/>
    <w:rsid w:val="009617FA"/>
    <w:rsid w:val="0096183F"/>
    <w:rsid w:val="00961A69"/>
    <w:rsid w:val="00961DD2"/>
    <w:rsid w:val="009620B3"/>
    <w:rsid w:val="00963132"/>
    <w:rsid w:val="00964DC4"/>
    <w:rsid w:val="009658F5"/>
    <w:rsid w:val="00965A3D"/>
    <w:rsid w:val="009679FA"/>
    <w:rsid w:val="009717E8"/>
    <w:rsid w:val="00973168"/>
    <w:rsid w:val="00973C46"/>
    <w:rsid w:val="009805D2"/>
    <w:rsid w:val="00983886"/>
    <w:rsid w:val="00984F00"/>
    <w:rsid w:val="00986313"/>
    <w:rsid w:val="00987DC0"/>
    <w:rsid w:val="00987F06"/>
    <w:rsid w:val="00991BCF"/>
    <w:rsid w:val="00995C35"/>
    <w:rsid w:val="009962B0"/>
    <w:rsid w:val="009962EE"/>
    <w:rsid w:val="009A0118"/>
    <w:rsid w:val="009A2557"/>
    <w:rsid w:val="009A30DC"/>
    <w:rsid w:val="009A3187"/>
    <w:rsid w:val="009A352C"/>
    <w:rsid w:val="009B10B7"/>
    <w:rsid w:val="009B1CE4"/>
    <w:rsid w:val="009B4E55"/>
    <w:rsid w:val="009B6184"/>
    <w:rsid w:val="009B7447"/>
    <w:rsid w:val="009B783A"/>
    <w:rsid w:val="009C1028"/>
    <w:rsid w:val="009C214D"/>
    <w:rsid w:val="009C4863"/>
    <w:rsid w:val="009C4BEE"/>
    <w:rsid w:val="009C5A30"/>
    <w:rsid w:val="009C620A"/>
    <w:rsid w:val="009C73E4"/>
    <w:rsid w:val="009C78AD"/>
    <w:rsid w:val="009D0F0B"/>
    <w:rsid w:val="009D199D"/>
    <w:rsid w:val="009D51F3"/>
    <w:rsid w:val="009D55C3"/>
    <w:rsid w:val="009D6DD3"/>
    <w:rsid w:val="009D70FC"/>
    <w:rsid w:val="009D7D5C"/>
    <w:rsid w:val="009E11A7"/>
    <w:rsid w:val="009E2CE7"/>
    <w:rsid w:val="009E51E3"/>
    <w:rsid w:val="009E7350"/>
    <w:rsid w:val="009E75D3"/>
    <w:rsid w:val="009F03E5"/>
    <w:rsid w:val="009F1D5A"/>
    <w:rsid w:val="009F34C5"/>
    <w:rsid w:val="009F4596"/>
    <w:rsid w:val="009F584C"/>
    <w:rsid w:val="009F5B7B"/>
    <w:rsid w:val="00A000C9"/>
    <w:rsid w:val="00A032EF"/>
    <w:rsid w:val="00A04AF2"/>
    <w:rsid w:val="00A04E5D"/>
    <w:rsid w:val="00A06C18"/>
    <w:rsid w:val="00A07478"/>
    <w:rsid w:val="00A07A92"/>
    <w:rsid w:val="00A1199D"/>
    <w:rsid w:val="00A126E8"/>
    <w:rsid w:val="00A152E4"/>
    <w:rsid w:val="00A2177F"/>
    <w:rsid w:val="00A22CC6"/>
    <w:rsid w:val="00A23E55"/>
    <w:rsid w:val="00A241DE"/>
    <w:rsid w:val="00A25CF1"/>
    <w:rsid w:val="00A25E31"/>
    <w:rsid w:val="00A25EEB"/>
    <w:rsid w:val="00A31487"/>
    <w:rsid w:val="00A325E9"/>
    <w:rsid w:val="00A350A7"/>
    <w:rsid w:val="00A35D4B"/>
    <w:rsid w:val="00A3782D"/>
    <w:rsid w:val="00A40BF3"/>
    <w:rsid w:val="00A42DEA"/>
    <w:rsid w:val="00A4448E"/>
    <w:rsid w:val="00A460AC"/>
    <w:rsid w:val="00A54442"/>
    <w:rsid w:val="00A5587E"/>
    <w:rsid w:val="00A578D6"/>
    <w:rsid w:val="00A61B68"/>
    <w:rsid w:val="00A61DCB"/>
    <w:rsid w:val="00A621BB"/>
    <w:rsid w:val="00A64EA4"/>
    <w:rsid w:val="00A66899"/>
    <w:rsid w:val="00A6744D"/>
    <w:rsid w:val="00A674E4"/>
    <w:rsid w:val="00A67DAE"/>
    <w:rsid w:val="00A70FD1"/>
    <w:rsid w:val="00A7171E"/>
    <w:rsid w:val="00A72C1E"/>
    <w:rsid w:val="00A74802"/>
    <w:rsid w:val="00A749AE"/>
    <w:rsid w:val="00A758D7"/>
    <w:rsid w:val="00A767B7"/>
    <w:rsid w:val="00A7709C"/>
    <w:rsid w:val="00A77E85"/>
    <w:rsid w:val="00A84B0B"/>
    <w:rsid w:val="00A85710"/>
    <w:rsid w:val="00A859FE"/>
    <w:rsid w:val="00A875BF"/>
    <w:rsid w:val="00A87B97"/>
    <w:rsid w:val="00A87C15"/>
    <w:rsid w:val="00A911F8"/>
    <w:rsid w:val="00A913EA"/>
    <w:rsid w:val="00A931D1"/>
    <w:rsid w:val="00A95C1C"/>
    <w:rsid w:val="00AA05F4"/>
    <w:rsid w:val="00AA0AB8"/>
    <w:rsid w:val="00AA2A30"/>
    <w:rsid w:val="00AA3432"/>
    <w:rsid w:val="00AA34C6"/>
    <w:rsid w:val="00AA3DBB"/>
    <w:rsid w:val="00AA690D"/>
    <w:rsid w:val="00AA7625"/>
    <w:rsid w:val="00AB0A6A"/>
    <w:rsid w:val="00AB1320"/>
    <w:rsid w:val="00AB1F8B"/>
    <w:rsid w:val="00AB2117"/>
    <w:rsid w:val="00AB2F0B"/>
    <w:rsid w:val="00AB30DD"/>
    <w:rsid w:val="00AB3E13"/>
    <w:rsid w:val="00AB4C62"/>
    <w:rsid w:val="00AB5C9E"/>
    <w:rsid w:val="00AC1B46"/>
    <w:rsid w:val="00AC232A"/>
    <w:rsid w:val="00AC2E62"/>
    <w:rsid w:val="00AC5EAB"/>
    <w:rsid w:val="00AC6161"/>
    <w:rsid w:val="00AD0A36"/>
    <w:rsid w:val="00AD1AF0"/>
    <w:rsid w:val="00AD4DB8"/>
    <w:rsid w:val="00AD63E7"/>
    <w:rsid w:val="00AD65B7"/>
    <w:rsid w:val="00AD71FF"/>
    <w:rsid w:val="00AE3AF4"/>
    <w:rsid w:val="00AE47B2"/>
    <w:rsid w:val="00AE732A"/>
    <w:rsid w:val="00AF084F"/>
    <w:rsid w:val="00AF1061"/>
    <w:rsid w:val="00AF19C2"/>
    <w:rsid w:val="00AF1D40"/>
    <w:rsid w:val="00AF3B78"/>
    <w:rsid w:val="00AF5508"/>
    <w:rsid w:val="00AF6A46"/>
    <w:rsid w:val="00AF74EC"/>
    <w:rsid w:val="00AF7C24"/>
    <w:rsid w:val="00B00D0A"/>
    <w:rsid w:val="00B011A2"/>
    <w:rsid w:val="00B017A1"/>
    <w:rsid w:val="00B028E7"/>
    <w:rsid w:val="00B07D1D"/>
    <w:rsid w:val="00B1104E"/>
    <w:rsid w:val="00B11435"/>
    <w:rsid w:val="00B11525"/>
    <w:rsid w:val="00B1448C"/>
    <w:rsid w:val="00B14978"/>
    <w:rsid w:val="00B22639"/>
    <w:rsid w:val="00B22C03"/>
    <w:rsid w:val="00B22C82"/>
    <w:rsid w:val="00B245E7"/>
    <w:rsid w:val="00B25548"/>
    <w:rsid w:val="00B276A8"/>
    <w:rsid w:val="00B27E39"/>
    <w:rsid w:val="00B32D6E"/>
    <w:rsid w:val="00B36903"/>
    <w:rsid w:val="00B3735F"/>
    <w:rsid w:val="00B40780"/>
    <w:rsid w:val="00B409D3"/>
    <w:rsid w:val="00B41ADC"/>
    <w:rsid w:val="00B44E48"/>
    <w:rsid w:val="00B46144"/>
    <w:rsid w:val="00B5063A"/>
    <w:rsid w:val="00B50845"/>
    <w:rsid w:val="00B50AD3"/>
    <w:rsid w:val="00B52C7A"/>
    <w:rsid w:val="00B53CD9"/>
    <w:rsid w:val="00B54115"/>
    <w:rsid w:val="00B55FE1"/>
    <w:rsid w:val="00B56FDF"/>
    <w:rsid w:val="00B57F47"/>
    <w:rsid w:val="00B6204F"/>
    <w:rsid w:val="00B65230"/>
    <w:rsid w:val="00B6537D"/>
    <w:rsid w:val="00B65BBA"/>
    <w:rsid w:val="00B65F59"/>
    <w:rsid w:val="00B66A71"/>
    <w:rsid w:val="00B67E74"/>
    <w:rsid w:val="00B71484"/>
    <w:rsid w:val="00B76272"/>
    <w:rsid w:val="00B8240C"/>
    <w:rsid w:val="00B87750"/>
    <w:rsid w:val="00B911BA"/>
    <w:rsid w:val="00B93090"/>
    <w:rsid w:val="00B937B2"/>
    <w:rsid w:val="00B93F61"/>
    <w:rsid w:val="00B93FCA"/>
    <w:rsid w:val="00B976A0"/>
    <w:rsid w:val="00B97F89"/>
    <w:rsid w:val="00BA3BAF"/>
    <w:rsid w:val="00BA4E10"/>
    <w:rsid w:val="00BA5CFB"/>
    <w:rsid w:val="00BA7C93"/>
    <w:rsid w:val="00BB28DA"/>
    <w:rsid w:val="00BB3B31"/>
    <w:rsid w:val="00BB4FCF"/>
    <w:rsid w:val="00BB716B"/>
    <w:rsid w:val="00BC0948"/>
    <w:rsid w:val="00BC1AD8"/>
    <w:rsid w:val="00BC4F90"/>
    <w:rsid w:val="00BC583D"/>
    <w:rsid w:val="00BC655C"/>
    <w:rsid w:val="00BC6A03"/>
    <w:rsid w:val="00BC7B78"/>
    <w:rsid w:val="00BD0903"/>
    <w:rsid w:val="00BD165B"/>
    <w:rsid w:val="00BD4856"/>
    <w:rsid w:val="00BD717E"/>
    <w:rsid w:val="00BE1D5D"/>
    <w:rsid w:val="00BE1FDD"/>
    <w:rsid w:val="00BE31B7"/>
    <w:rsid w:val="00BE3697"/>
    <w:rsid w:val="00BE42F1"/>
    <w:rsid w:val="00BE4383"/>
    <w:rsid w:val="00BE47A2"/>
    <w:rsid w:val="00BE5E9D"/>
    <w:rsid w:val="00BE6B35"/>
    <w:rsid w:val="00BF01C9"/>
    <w:rsid w:val="00BF36E3"/>
    <w:rsid w:val="00BF4559"/>
    <w:rsid w:val="00BF46D2"/>
    <w:rsid w:val="00BF53C1"/>
    <w:rsid w:val="00C0151E"/>
    <w:rsid w:val="00C0182C"/>
    <w:rsid w:val="00C02743"/>
    <w:rsid w:val="00C0286D"/>
    <w:rsid w:val="00C0362E"/>
    <w:rsid w:val="00C04AD8"/>
    <w:rsid w:val="00C05764"/>
    <w:rsid w:val="00C058E3"/>
    <w:rsid w:val="00C060DE"/>
    <w:rsid w:val="00C06230"/>
    <w:rsid w:val="00C06495"/>
    <w:rsid w:val="00C110A5"/>
    <w:rsid w:val="00C1183C"/>
    <w:rsid w:val="00C1203F"/>
    <w:rsid w:val="00C13515"/>
    <w:rsid w:val="00C13700"/>
    <w:rsid w:val="00C13AFA"/>
    <w:rsid w:val="00C15436"/>
    <w:rsid w:val="00C163DB"/>
    <w:rsid w:val="00C17C7A"/>
    <w:rsid w:val="00C17DB6"/>
    <w:rsid w:val="00C20D7B"/>
    <w:rsid w:val="00C24344"/>
    <w:rsid w:val="00C2466C"/>
    <w:rsid w:val="00C253CE"/>
    <w:rsid w:val="00C25795"/>
    <w:rsid w:val="00C301F6"/>
    <w:rsid w:val="00C31CF5"/>
    <w:rsid w:val="00C32335"/>
    <w:rsid w:val="00C33DBF"/>
    <w:rsid w:val="00C36598"/>
    <w:rsid w:val="00C36E05"/>
    <w:rsid w:val="00C36F5F"/>
    <w:rsid w:val="00C4058E"/>
    <w:rsid w:val="00C409B2"/>
    <w:rsid w:val="00C4358F"/>
    <w:rsid w:val="00C473E5"/>
    <w:rsid w:val="00C4777F"/>
    <w:rsid w:val="00C5121F"/>
    <w:rsid w:val="00C569D8"/>
    <w:rsid w:val="00C56EAD"/>
    <w:rsid w:val="00C56F1A"/>
    <w:rsid w:val="00C57A38"/>
    <w:rsid w:val="00C61100"/>
    <w:rsid w:val="00C62EAD"/>
    <w:rsid w:val="00C63A3B"/>
    <w:rsid w:val="00C6509A"/>
    <w:rsid w:val="00C65B66"/>
    <w:rsid w:val="00C670F3"/>
    <w:rsid w:val="00C7092F"/>
    <w:rsid w:val="00C735C2"/>
    <w:rsid w:val="00C74138"/>
    <w:rsid w:val="00C77B43"/>
    <w:rsid w:val="00C86D8D"/>
    <w:rsid w:val="00C87112"/>
    <w:rsid w:val="00C875AD"/>
    <w:rsid w:val="00C90391"/>
    <w:rsid w:val="00C90D28"/>
    <w:rsid w:val="00C939CB"/>
    <w:rsid w:val="00C95644"/>
    <w:rsid w:val="00C97F18"/>
    <w:rsid w:val="00CA067F"/>
    <w:rsid w:val="00CA0AB2"/>
    <w:rsid w:val="00CA0AD0"/>
    <w:rsid w:val="00CA0FC4"/>
    <w:rsid w:val="00CA2E50"/>
    <w:rsid w:val="00CA46A4"/>
    <w:rsid w:val="00CA4742"/>
    <w:rsid w:val="00CA7D90"/>
    <w:rsid w:val="00CB01CE"/>
    <w:rsid w:val="00CB1ACA"/>
    <w:rsid w:val="00CB2F89"/>
    <w:rsid w:val="00CB4006"/>
    <w:rsid w:val="00CB4C43"/>
    <w:rsid w:val="00CB4D2A"/>
    <w:rsid w:val="00CB4E49"/>
    <w:rsid w:val="00CB4F0C"/>
    <w:rsid w:val="00CB5C15"/>
    <w:rsid w:val="00CB69D5"/>
    <w:rsid w:val="00CC13F5"/>
    <w:rsid w:val="00CC165B"/>
    <w:rsid w:val="00CC2E85"/>
    <w:rsid w:val="00CC38C8"/>
    <w:rsid w:val="00CC3D9E"/>
    <w:rsid w:val="00CC4500"/>
    <w:rsid w:val="00CC4D02"/>
    <w:rsid w:val="00CC6946"/>
    <w:rsid w:val="00CC6FC1"/>
    <w:rsid w:val="00CD0537"/>
    <w:rsid w:val="00CD0BAE"/>
    <w:rsid w:val="00CD1D30"/>
    <w:rsid w:val="00CD2032"/>
    <w:rsid w:val="00CD489F"/>
    <w:rsid w:val="00CD6B3B"/>
    <w:rsid w:val="00CD711B"/>
    <w:rsid w:val="00CE15BE"/>
    <w:rsid w:val="00CE1F0F"/>
    <w:rsid w:val="00CE4098"/>
    <w:rsid w:val="00CE6317"/>
    <w:rsid w:val="00CE6354"/>
    <w:rsid w:val="00CF0B47"/>
    <w:rsid w:val="00CF1318"/>
    <w:rsid w:val="00CF26CA"/>
    <w:rsid w:val="00D00A09"/>
    <w:rsid w:val="00D036BF"/>
    <w:rsid w:val="00D0458E"/>
    <w:rsid w:val="00D05FB2"/>
    <w:rsid w:val="00D061CF"/>
    <w:rsid w:val="00D10E1E"/>
    <w:rsid w:val="00D12163"/>
    <w:rsid w:val="00D12E7E"/>
    <w:rsid w:val="00D12FDD"/>
    <w:rsid w:val="00D14876"/>
    <w:rsid w:val="00D15899"/>
    <w:rsid w:val="00D16556"/>
    <w:rsid w:val="00D16586"/>
    <w:rsid w:val="00D16CF7"/>
    <w:rsid w:val="00D171A2"/>
    <w:rsid w:val="00D2119F"/>
    <w:rsid w:val="00D21B81"/>
    <w:rsid w:val="00D22F29"/>
    <w:rsid w:val="00D26A2C"/>
    <w:rsid w:val="00D31376"/>
    <w:rsid w:val="00D321CF"/>
    <w:rsid w:val="00D32DE3"/>
    <w:rsid w:val="00D330D5"/>
    <w:rsid w:val="00D345D0"/>
    <w:rsid w:val="00D34992"/>
    <w:rsid w:val="00D34A1C"/>
    <w:rsid w:val="00D3541B"/>
    <w:rsid w:val="00D35951"/>
    <w:rsid w:val="00D35999"/>
    <w:rsid w:val="00D36D7F"/>
    <w:rsid w:val="00D379B8"/>
    <w:rsid w:val="00D40CEB"/>
    <w:rsid w:val="00D40F4C"/>
    <w:rsid w:val="00D432E6"/>
    <w:rsid w:val="00D43AC2"/>
    <w:rsid w:val="00D45B4F"/>
    <w:rsid w:val="00D474FD"/>
    <w:rsid w:val="00D5041B"/>
    <w:rsid w:val="00D51D73"/>
    <w:rsid w:val="00D52257"/>
    <w:rsid w:val="00D533D2"/>
    <w:rsid w:val="00D53591"/>
    <w:rsid w:val="00D6386A"/>
    <w:rsid w:val="00D65AC4"/>
    <w:rsid w:val="00D65C96"/>
    <w:rsid w:val="00D67141"/>
    <w:rsid w:val="00D673B2"/>
    <w:rsid w:val="00D704A8"/>
    <w:rsid w:val="00D70912"/>
    <w:rsid w:val="00D73765"/>
    <w:rsid w:val="00D73893"/>
    <w:rsid w:val="00D750F6"/>
    <w:rsid w:val="00D77218"/>
    <w:rsid w:val="00D805E0"/>
    <w:rsid w:val="00D80F36"/>
    <w:rsid w:val="00D81006"/>
    <w:rsid w:val="00D81554"/>
    <w:rsid w:val="00D8361B"/>
    <w:rsid w:val="00D83DE7"/>
    <w:rsid w:val="00D85D05"/>
    <w:rsid w:val="00D86F69"/>
    <w:rsid w:val="00D903D8"/>
    <w:rsid w:val="00D9151E"/>
    <w:rsid w:val="00D92433"/>
    <w:rsid w:val="00D94005"/>
    <w:rsid w:val="00D94EB5"/>
    <w:rsid w:val="00D951DB"/>
    <w:rsid w:val="00D9547F"/>
    <w:rsid w:val="00D95806"/>
    <w:rsid w:val="00D97798"/>
    <w:rsid w:val="00DA05A8"/>
    <w:rsid w:val="00DA2F29"/>
    <w:rsid w:val="00DA7928"/>
    <w:rsid w:val="00DA7F8E"/>
    <w:rsid w:val="00DB081D"/>
    <w:rsid w:val="00DB24AA"/>
    <w:rsid w:val="00DB316D"/>
    <w:rsid w:val="00DB65B3"/>
    <w:rsid w:val="00DC0523"/>
    <w:rsid w:val="00DC06D5"/>
    <w:rsid w:val="00DC2349"/>
    <w:rsid w:val="00DC2526"/>
    <w:rsid w:val="00DC4A63"/>
    <w:rsid w:val="00DC5A7B"/>
    <w:rsid w:val="00DC5EC0"/>
    <w:rsid w:val="00DD1928"/>
    <w:rsid w:val="00DD3271"/>
    <w:rsid w:val="00DD35F8"/>
    <w:rsid w:val="00DD417B"/>
    <w:rsid w:val="00DD79DD"/>
    <w:rsid w:val="00DE148F"/>
    <w:rsid w:val="00DE24C8"/>
    <w:rsid w:val="00DE40E5"/>
    <w:rsid w:val="00DE4C01"/>
    <w:rsid w:val="00DE6824"/>
    <w:rsid w:val="00DE7A87"/>
    <w:rsid w:val="00DF2FF8"/>
    <w:rsid w:val="00DF5B75"/>
    <w:rsid w:val="00DF6A98"/>
    <w:rsid w:val="00E001F2"/>
    <w:rsid w:val="00E012C5"/>
    <w:rsid w:val="00E01C06"/>
    <w:rsid w:val="00E03133"/>
    <w:rsid w:val="00E06154"/>
    <w:rsid w:val="00E12E66"/>
    <w:rsid w:val="00E136D6"/>
    <w:rsid w:val="00E163C1"/>
    <w:rsid w:val="00E16626"/>
    <w:rsid w:val="00E17F73"/>
    <w:rsid w:val="00E20C2F"/>
    <w:rsid w:val="00E22158"/>
    <w:rsid w:val="00E22E26"/>
    <w:rsid w:val="00E23B34"/>
    <w:rsid w:val="00E23C06"/>
    <w:rsid w:val="00E242A9"/>
    <w:rsid w:val="00E253E0"/>
    <w:rsid w:val="00E25538"/>
    <w:rsid w:val="00E26F11"/>
    <w:rsid w:val="00E27C12"/>
    <w:rsid w:val="00E27F63"/>
    <w:rsid w:val="00E325B4"/>
    <w:rsid w:val="00E326FA"/>
    <w:rsid w:val="00E33610"/>
    <w:rsid w:val="00E33DF1"/>
    <w:rsid w:val="00E344DC"/>
    <w:rsid w:val="00E37BED"/>
    <w:rsid w:val="00E427C4"/>
    <w:rsid w:val="00E43804"/>
    <w:rsid w:val="00E44CDF"/>
    <w:rsid w:val="00E47E7D"/>
    <w:rsid w:val="00E502A8"/>
    <w:rsid w:val="00E50EFE"/>
    <w:rsid w:val="00E56D12"/>
    <w:rsid w:val="00E57666"/>
    <w:rsid w:val="00E60751"/>
    <w:rsid w:val="00E60899"/>
    <w:rsid w:val="00E60A59"/>
    <w:rsid w:val="00E60F99"/>
    <w:rsid w:val="00E63B69"/>
    <w:rsid w:val="00E63EC7"/>
    <w:rsid w:val="00E65ED8"/>
    <w:rsid w:val="00E66201"/>
    <w:rsid w:val="00E67AE4"/>
    <w:rsid w:val="00E67E43"/>
    <w:rsid w:val="00E701D5"/>
    <w:rsid w:val="00E70B16"/>
    <w:rsid w:val="00E72F3E"/>
    <w:rsid w:val="00E732DE"/>
    <w:rsid w:val="00E73E48"/>
    <w:rsid w:val="00E75B13"/>
    <w:rsid w:val="00E761ED"/>
    <w:rsid w:val="00E806BA"/>
    <w:rsid w:val="00E8473D"/>
    <w:rsid w:val="00E86370"/>
    <w:rsid w:val="00E87A54"/>
    <w:rsid w:val="00E90D8D"/>
    <w:rsid w:val="00E9621D"/>
    <w:rsid w:val="00EA29FD"/>
    <w:rsid w:val="00EA4DAA"/>
    <w:rsid w:val="00EA7312"/>
    <w:rsid w:val="00EA77AE"/>
    <w:rsid w:val="00EA7F89"/>
    <w:rsid w:val="00EB1A48"/>
    <w:rsid w:val="00EC2806"/>
    <w:rsid w:val="00EC2E02"/>
    <w:rsid w:val="00EC52F4"/>
    <w:rsid w:val="00EC538A"/>
    <w:rsid w:val="00EC5FDD"/>
    <w:rsid w:val="00ED0904"/>
    <w:rsid w:val="00ED6251"/>
    <w:rsid w:val="00ED70E8"/>
    <w:rsid w:val="00EE1879"/>
    <w:rsid w:val="00EE1D8F"/>
    <w:rsid w:val="00EE40A1"/>
    <w:rsid w:val="00EE585C"/>
    <w:rsid w:val="00EE5A6E"/>
    <w:rsid w:val="00EE5D94"/>
    <w:rsid w:val="00EE5EEF"/>
    <w:rsid w:val="00EE7F0A"/>
    <w:rsid w:val="00EF13C2"/>
    <w:rsid w:val="00EF2717"/>
    <w:rsid w:val="00EF463D"/>
    <w:rsid w:val="00EF5227"/>
    <w:rsid w:val="00EF57EE"/>
    <w:rsid w:val="00EF618C"/>
    <w:rsid w:val="00EF7803"/>
    <w:rsid w:val="00F0185F"/>
    <w:rsid w:val="00F01BAB"/>
    <w:rsid w:val="00F02B21"/>
    <w:rsid w:val="00F02E56"/>
    <w:rsid w:val="00F03762"/>
    <w:rsid w:val="00F03BC4"/>
    <w:rsid w:val="00F0772E"/>
    <w:rsid w:val="00F10141"/>
    <w:rsid w:val="00F12F53"/>
    <w:rsid w:val="00F1348B"/>
    <w:rsid w:val="00F13D3E"/>
    <w:rsid w:val="00F1499D"/>
    <w:rsid w:val="00F14CBA"/>
    <w:rsid w:val="00F15CB4"/>
    <w:rsid w:val="00F20F23"/>
    <w:rsid w:val="00F223F0"/>
    <w:rsid w:val="00F22BA4"/>
    <w:rsid w:val="00F22DF4"/>
    <w:rsid w:val="00F26691"/>
    <w:rsid w:val="00F26B73"/>
    <w:rsid w:val="00F2726F"/>
    <w:rsid w:val="00F3191E"/>
    <w:rsid w:val="00F31C02"/>
    <w:rsid w:val="00F35774"/>
    <w:rsid w:val="00F35E3F"/>
    <w:rsid w:val="00F36E24"/>
    <w:rsid w:val="00F37601"/>
    <w:rsid w:val="00F41C54"/>
    <w:rsid w:val="00F4245C"/>
    <w:rsid w:val="00F43C15"/>
    <w:rsid w:val="00F4432D"/>
    <w:rsid w:val="00F508C2"/>
    <w:rsid w:val="00F52A07"/>
    <w:rsid w:val="00F5553F"/>
    <w:rsid w:val="00F56F57"/>
    <w:rsid w:val="00F605EC"/>
    <w:rsid w:val="00F606AF"/>
    <w:rsid w:val="00F61541"/>
    <w:rsid w:val="00F61B9F"/>
    <w:rsid w:val="00F6559E"/>
    <w:rsid w:val="00F65BA7"/>
    <w:rsid w:val="00F65E08"/>
    <w:rsid w:val="00F67472"/>
    <w:rsid w:val="00F7205C"/>
    <w:rsid w:val="00F736FC"/>
    <w:rsid w:val="00F75D93"/>
    <w:rsid w:val="00F80D22"/>
    <w:rsid w:val="00F81B38"/>
    <w:rsid w:val="00F84EB6"/>
    <w:rsid w:val="00F85580"/>
    <w:rsid w:val="00F868D2"/>
    <w:rsid w:val="00F87C03"/>
    <w:rsid w:val="00F93B18"/>
    <w:rsid w:val="00F95110"/>
    <w:rsid w:val="00F96241"/>
    <w:rsid w:val="00F96EE7"/>
    <w:rsid w:val="00F97F5D"/>
    <w:rsid w:val="00FA0D3D"/>
    <w:rsid w:val="00FA20A5"/>
    <w:rsid w:val="00FA4832"/>
    <w:rsid w:val="00FA6B90"/>
    <w:rsid w:val="00FA6FDF"/>
    <w:rsid w:val="00FB4404"/>
    <w:rsid w:val="00FB4552"/>
    <w:rsid w:val="00FB4900"/>
    <w:rsid w:val="00FC2B7F"/>
    <w:rsid w:val="00FC3BA3"/>
    <w:rsid w:val="00FC3E18"/>
    <w:rsid w:val="00FC3E93"/>
    <w:rsid w:val="00FC5E69"/>
    <w:rsid w:val="00FC5EB2"/>
    <w:rsid w:val="00FD1500"/>
    <w:rsid w:val="00FD292A"/>
    <w:rsid w:val="00FD3004"/>
    <w:rsid w:val="00FD3BAA"/>
    <w:rsid w:val="00FD5EFB"/>
    <w:rsid w:val="00FD762E"/>
    <w:rsid w:val="00FE0F9F"/>
    <w:rsid w:val="00FE297F"/>
    <w:rsid w:val="00FE453D"/>
    <w:rsid w:val="00FE4AB7"/>
    <w:rsid w:val="00FE4CD5"/>
    <w:rsid w:val="00FE65F9"/>
    <w:rsid w:val="00FE6A31"/>
    <w:rsid w:val="00FE759F"/>
    <w:rsid w:val="00FF12C4"/>
    <w:rsid w:val="00FF1802"/>
    <w:rsid w:val="00FF1911"/>
    <w:rsid w:val="00FF364B"/>
    <w:rsid w:val="00FF4DE4"/>
    <w:rsid w:val="00FF6CF4"/>
    <w:rsid w:val="00FF6FD6"/>
    <w:rsid w:val="00FF745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4:docId w14:val="491DE763"/>
  <w15:docId w15:val="{431CA121-AD94-44B5-8EDF-9F6944EFBB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sz w:val="24"/>
      <w:szCs w:val="24"/>
    </w:rPr>
  </w:style>
  <w:style w:type="paragraph" w:styleId="berschrift2">
    <w:name w:val="heading 2"/>
    <w:basedOn w:val="Standard"/>
    <w:next w:val="Standard"/>
    <w:qFormat/>
    <w:rsid w:val="00F1499D"/>
    <w:pPr>
      <w:autoSpaceDE w:val="0"/>
      <w:autoSpaceDN w:val="0"/>
      <w:adjustRightInd w:val="0"/>
      <w:outlineLvl w:val="1"/>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3240D4"/>
    <w:pPr>
      <w:tabs>
        <w:tab w:val="center" w:pos="4536"/>
        <w:tab w:val="right" w:pos="9072"/>
      </w:tabs>
    </w:pPr>
  </w:style>
  <w:style w:type="paragraph" w:styleId="Fuzeile">
    <w:name w:val="footer"/>
    <w:basedOn w:val="Standard"/>
    <w:rsid w:val="003240D4"/>
    <w:pPr>
      <w:tabs>
        <w:tab w:val="center" w:pos="4536"/>
        <w:tab w:val="right" w:pos="9072"/>
      </w:tabs>
    </w:pPr>
  </w:style>
  <w:style w:type="paragraph" w:styleId="Sprechblasentext">
    <w:name w:val="Balloon Text"/>
    <w:basedOn w:val="Standard"/>
    <w:semiHidden/>
    <w:rsid w:val="00211B66"/>
    <w:rPr>
      <w:rFonts w:ascii="Tahoma" w:hAnsi="Tahoma" w:cs="Tahoma"/>
      <w:sz w:val="16"/>
      <w:szCs w:val="16"/>
    </w:rPr>
  </w:style>
  <w:style w:type="paragraph" w:styleId="Listenabsatz">
    <w:name w:val="List Paragraph"/>
    <w:basedOn w:val="Standard"/>
    <w:uiPriority w:val="34"/>
    <w:qFormat/>
    <w:rsid w:val="004F0E43"/>
    <w:pPr>
      <w:ind w:left="720"/>
      <w:contextualSpacing/>
    </w:pPr>
  </w:style>
  <w:style w:type="character" w:styleId="Hyperlink">
    <w:name w:val="Hyperlink"/>
    <w:basedOn w:val="Absatz-Standardschriftart"/>
    <w:uiPriority w:val="99"/>
    <w:unhideWhenUsed/>
    <w:rsid w:val="00BF455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42897488">
      <w:bodyDiv w:val="1"/>
      <w:marLeft w:val="0"/>
      <w:marRight w:val="0"/>
      <w:marTop w:val="0"/>
      <w:marBottom w:val="0"/>
      <w:divBdr>
        <w:top w:val="none" w:sz="0" w:space="0" w:color="auto"/>
        <w:left w:val="none" w:sz="0" w:space="0" w:color="auto"/>
        <w:bottom w:val="none" w:sz="0" w:space="0" w:color="auto"/>
        <w:right w:val="none" w:sz="0" w:space="0" w:color="auto"/>
      </w:divBdr>
    </w:div>
    <w:div w:id="391344371">
      <w:bodyDiv w:val="1"/>
      <w:marLeft w:val="0"/>
      <w:marRight w:val="0"/>
      <w:marTop w:val="0"/>
      <w:marBottom w:val="0"/>
      <w:divBdr>
        <w:top w:val="none" w:sz="0" w:space="0" w:color="auto"/>
        <w:left w:val="none" w:sz="0" w:space="0" w:color="auto"/>
        <w:bottom w:val="none" w:sz="0" w:space="0" w:color="auto"/>
        <w:right w:val="none" w:sz="0" w:space="0" w:color="auto"/>
      </w:divBdr>
    </w:div>
    <w:div w:id="1030645063">
      <w:bodyDiv w:val="1"/>
      <w:marLeft w:val="0"/>
      <w:marRight w:val="0"/>
      <w:marTop w:val="0"/>
      <w:marBottom w:val="0"/>
      <w:divBdr>
        <w:top w:val="none" w:sz="0" w:space="0" w:color="auto"/>
        <w:left w:val="none" w:sz="0" w:space="0" w:color="auto"/>
        <w:bottom w:val="none" w:sz="0" w:space="0" w:color="auto"/>
        <w:right w:val="none" w:sz="0" w:space="0" w:color="auto"/>
      </w:divBdr>
    </w:div>
    <w:div w:id="1216743797">
      <w:bodyDiv w:val="1"/>
      <w:marLeft w:val="0"/>
      <w:marRight w:val="0"/>
      <w:marTop w:val="0"/>
      <w:marBottom w:val="0"/>
      <w:divBdr>
        <w:top w:val="none" w:sz="0" w:space="0" w:color="auto"/>
        <w:left w:val="none" w:sz="0" w:space="0" w:color="auto"/>
        <w:bottom w:val="none" w:sz="0" w:space="0" w:color="auto"/>
        <w:right w:val="none" w:sz="0" w:space="0" w:color="auto"/>
      </w:divBdr>
    </w:div>
    <w:div w:id="1713530803">
      <w:bodyDiv w:val="1"/>
      <w:marLeft w:val="0"/>
      <w:marRight w:val="0"/>
      <w:marTop w:val="0"/>
      <w:marBottom w:val="0"/>
      <w:divBdr>
        <w:top w:val="none" w:sz="0" w:space="0" w:color="auto"/>
        <w:left w:val="none" w:sz="0" w:space="0" w:color="auto"/>
        <w:bottom w:val="none" w:sz="0" w:space="0" w:color="auto"/>
        <w:right w:val="none" w:sz="0" w:space="0" w:color="auto"/>
      </w:divBdr>
    </w:div>
    <w:div w:id="1893149911">
      <w:bodyDiv w:val="1"/>
      <w:marLeft w:val="0"/>
      <w:marRight w:val="0"/>
      <w:marTop w:val="0"/>
      <w:marBottom w:val="0"/>
      <w:divBdr>
        <w:top w:val="none" w:sz="0" w:space="0" w:color="auto"/>
        <w:left w:val="none" w:sz="0" w:space="0" w:color="auto"/>
        <w:bottom w:val="none" w:sz="0" w:space="0" w:color="auto"/>
        <w:right w:val="none" w:sz="0" w:space="0" w:color="auto"/>
      </w:divBdr>
    </w:div>
    <w:div w:id="2011057087">
      <w:bodyDiv w:val="1"/>
      <w:marLeft w:val="0"/>
      <w:marRight w:val="0"/>
      <w:marTop w:val="0"/>
      <w:marBottom w:val="0"/>
      <w:divBdr>
        <w:top w:val="none" w:sz="0" w:space="0" w:color="auto"/>
        <w:left w:val="none" w:sz="0" w:space="0" w:color="auto"/>
        <w:bottom w:val="none" w:sz="0" w:space="0" w:color="auto"/>
        <w:right w:val="none" w:sz="0" w:space="0" w:color="auto"/>
      </w:divBdr>
    </w:div>
    <w:div w:id="2102526745">
      <w:bodyDiv w:val="1"/>
      <w:marLeft w:val="0"/>
      <w:marRight w:val="0"/>
      <w:marTop w:val="0"/>
      <w:marBottom w:val="0"/>
      <w:divBdr>
        <w:top w:val="none" w:sz="0" w:space="0" w:color="auto"/>
        <w:left w:val="none" w:sz="0" w:space="0" w:color="auto"/>
        <w:bottom w:val="none" w:sz="0" w:space="0" w:color="auto"/>
        <w:right w:val="none" w:sz="0" w:space="0" w:color="auto"/>
      </w:divBdr>
      <w:divsChild>
        <w:div w:id="1500583597">
          <w:marLeft w:val="-225"/>
          <w:marRight w:val="-225"/>
          <w:marTop w:val="0"/>
          <w:marBottom w:val="0"/>
          <w:divBdr>
            <w:top w:val="none" w:sz="0" w:space="0" w:color="auto"/>
            <w:left w:val="none" w:sz="0" w:space="0" w:color="auto"/>
            <w:bottom w:val="none" w:sz="0" w:space="0" w:color="auto"/>
            <w:right w:val="none" w:sz="0" w:space="0" w:color="auto"/>
          </w:divBdr>
          <w:divsChild>
            <w:div w:id="1867519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BEF3E9-A708-4E60-B0CA-615918D2C2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683</Words>
  <Characters>4758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Erfolgreiches Vertriebs- und Servicetraining für VEKA Partner</vt:lpstr>
    </vt:vector>
  </TitlesOfParts>
  <Company>VEKA AG</Company>
  <LinksUpToDate>false</LinksUpToDate>
  <CharactersWithSpaces>5431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Erfolgreiches Vertriebs- und Servicetraining für VEKA Partner</dc:title>
  <dc:creator>Barbara Oermann</dc:creator>
  <cp:lastModifiedBy>Barbara Oermann</cp:lastModifiedBy>
  <cp:revision>5</cp:revision>
  <cp:lastPrinted>2024-02-16T10:52:00Z</cp:lastPrinted>
  <dcterms:created xsi:type="dcterms:W3CDTF">2024-07-12T08:36:00Z</dcterms:created>
  <dcterms:modified xsi:type="dcterms:W3CDTF">2024-07-25T11:40:00Z</dcterms:modified>
</cp:coreProperties>
</file>