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0703E" w14:textId="3A66FE03" w:rsidR="003536DF" w:rsidRDefault="00B87D00" w:rsidP="00D92433">
      <w:pPr>
        <w:rPr>
          <w:rFonts w:ascii="Arial" w:hAnsi="Arial" w:cs="Arial"/>
          <w:b/>
          <w:bCs/>
          <w:sz w:val="28"/>
          <w:szCs w:val="28"/>
        </w:rPr>
      </w:pPr>
      <w:r>
        <w:rPr>
          <w:rFonts w:ascii="Arial" w:hAnsi="Arial" w:cs="Arial"/>
          <w:b/>
          <w:bCs/>
          <w:sz w:val="28"/>
          <w:szCs w:val="28"/>
        </w:rPr>
        <w:t>IFAT</w:t>
      </w:r>
      <w:r w:rsidR="005A5FAD">
        <w:rPr>
          <w:rFonts w:ascii="Arial" w:hAnsi="Arial" w:cs="Arial"/>
          <w:b/>
          <w:bCs/>
          <w:sz w:val="28"/>
          <w:szCs w:val="28"/>
        </w:rPr>
        <w:t xml:space="preserve"> 2024</w:t>
      </w:r>
    </w:p>
    <w:p w14:paraId="02815934" w14:textId="1491BB80" w:rsidR="00DA2414" w:rsidRPr="0038099F" w:rsidRDefault="00DA2414" w:rsidP="00D92433">
      <w:pPr>
        <w:rPr>
          <w:rFonts w:ascii="Arial" w:hAnsi="Arial" w:cs="Arial"/>
          <w:b/>
          <w:bCs/>
          <w:sz w:val="28"/>
          <w:szCs w:val="28"/>
        </w:rPr>
      </w:pPr>
      <w:r>
        <w:rPr>
          <w:rFonts w:ascii="Arial" w:hAnsi="Arial" w:cs="Arial"/>
          <w:b/>
          <w:bCs/>
          <w:sz w:val="28"/>
          <w:szCs w:val="28"/>
        </w:rPr>
        <w:t>Ein neues Leben für alte Kunststofffenster</w:t>
      </w:r>
    </w:p>
    <w:p w14:paraId="4B12EBB1" w14:textId="77777777" w:rsidR="00BA4E10" w:rsidRPr="0038099F" w:rsidRDefault="00BA4E10" w:rsidP="00D92433">
      <w:pPr>
        <w:rPr>
          <w:rFonts w:ascii="Arial" w:hAnsi="Arial" w:cs="Arial"/>
          <w:color w:val="000000"/>
        </w:rPr>
      </w:pPr>
    </w:p>
    <w:p w14:paraId="67EAF55C" w14:textId="1FB0DCA4" w:rsidR="00BD2049" w:rsidRPr="00477AD7" w:rsidRDefault="00BD2049" w:rsidP="00BD2049">
      <w:pPr>
        <w:rPr>
          <w:rFonts w:ascii="Arial" w:hAnsi="Arial" w:cs="Arial"/>
          <w:b/>
          <w:bCs/>
          <w:color w:val="000000"/>
        </w:rPr>
      </w:pPr>
      <w:r>
        <w:rPr>
          <w:rFonts w:ascii="Arial" w:hAnsi="Arial" w:cs="Arial"/>
          <w:b/>
          <w:bCs/>
          <w:color w:val="000000"/>
        </w:rPr>
        <w:t>11 Millionen Tonnen CO</w:t>
      </w:r>
      <w:r>
        <w:rPr>
          <w:rFonts w:ascii="Calibri" w:hAnsi="Calibri" w:cs="Calibri"/>
          <w:b/>
          <w:bCs/>
          <w:color w:val="000000"/>
        </w:rPr>
        <w:t>₂</w:t>
      </w:r>
      <w:r>
        <w:rPr>
          <w:rFonts w:ascii="Arial" w:hAnsi="Arial" w:cs="Arial"/>
          <w:b/>
          <w:bCs/>
          <w:color w:val="000000"/>
        </w:rPr>
        <w:t xml:space="preserve"> pro Jahr ließen sich einer aktuellen Studie zufolge in Deutschland einsparen, wenn die 209 Millionen veralteten Fenstereinheiten in Wohngebäuden ausgetauscht würden. Konsequent nachhaltig ist die Sanierung aber nur, wenn in die Jahre gekommene Kunststofffenster </w:t>
      </w:r>
      <w:r w:rsidR="00DB1269">
        <w:rPr>
          <w:rFonts w:ascii="Arial" w:hAnsi="Arial" w:cs="Arial"/>
          <w:b/>
          <w:bCs/>
          <w:color w:val="000000"/>
        </w:rPr>
        <w:t>gesammelt</w:t>
      </w:r>
      <w:r w:rsidR="008610F0">
        <w:rPr>
          <w:rFonts w:ascii="Arial" w:hAnsi="Arial" w:cs="Arial"/>
          <w:b/>
          <w:bCs/>
          <w:color w:val="000000"/>
        </w:rPr>
        <w:t xml:space="preserve">, in den bewährten Recycling-Kreislauf eingeführt und </w:t>
      </w:r>
      <w:r w:rsidR="00B07174">
        <w:rPr>
          <w:rFonts w:ascii="Arial" w:hAnsi="Arial" w:cs="Arial"/>
          <w:b/>
          <w:bCs/>
          <w:color w:val="000000"/>
        </w:rPr>
        <w:t>anschließend</w:t>
      </w:r>
      <w:r>
        <w:rPr>
          <w:rFonts w:ascii="Arial" w:hAnsi="Arial" w:cs="Arial"/>
          <w:b/>
          <w:bCs/>
          <w:color w:val="000000"/>
        </w:rPr>
        <w:t xml:space="preserve"> </w:t>
      </w:r>
      <w:r w:rsidR="008610F0">
        <w:rPr>
          <w:rFonts w:ascii="Arial" w:hAnsi="Arial" w:cs="Arial"/>
          <w:b/>
          <w:bCs/>
          <w:color w:val="000000"/>
        </w:rPr>
        <w:t>zu neuen</w:t>
      </w:r>
      <w:r w:rsidR="00B07174">
        <w:rPr>
          <w:rFonts w:ascii="Arial" w:hAnsi="Arial" w:cs="Arial"/>
          <w:b/>
          <w:bCs/>
          <w:color w:val="000000"/>
        </w:rPr>
        <w:t xml:space="preserve">, </w:t>
      </w:r>
      <w:r>
        <w:rPr>
          <w:rFonts w:ascii="Arial" w:hAnsi="Arial" w:cs="Arial"/>
          <w:b/>
          <w:bCs/>
          <w:color w:val="000000"/>
        </w:rPr>
        <w:t xml:space="preserve">hochwärmedämmenden Profilen verarbeitet werden. </w:t>
      </w:r>
      <w:r w:rsidR="00DB1269">
        <w:rPr>
          <w:rFonts w:ascii="Arial" w:hAnsi="Arial" w:cs="Arial"/>
          <w:b/>
          <w:bCs/>
          <w:color w:val="000000"/>
        </w:rPr>
        <w:t xml:space="preserve">VEKA </w:t>
      </w:r>
      <w:r w:rsidR="000A0781">
        <w:rPr>
          <w:rFonts w:ascii="Arial" w:hAnsi="Arial" w:cs="Arial"/>
          <w:b/>
          <w:bCs/>
          <w:color w:val="000000"/>
        </w:rPr>
        <w:t xml:space="preserve">engagiert </w:t>
      </w:r>
      <w:r w:rsidR="000A0781" w:rsidRPr="00477AD7">
        <w:rPr>
          <w:rFonts w:ascii="Arial" w:hAnsi="Arial" w:cs="Arial"/>
          <w:b/>
          <w:bCs/>
          <w:color w:val="000000"/>
        </w:rPr>
        <w:t xml:space="preserve">sich </w:t>
      </w:r>
      <w:r w:rsidR="003253B6" w:rsidRPr="00477AD7">
        <w:rPr>
          <w:rFonts w:ascii="Arial" w:hAnsi="Arial" w:cs="Arial"/>
          <w:b/>
          <w:bCs/>
          <w:color w:val="000000"/>
        </w:rPr>
        <w:t xml:space="preserve">deshalb schon </w:t>
      </w:r>
      <w:r w:rsidR="000A0781" w:rsidRPr="00477AD7">
        <w:rPr>
          <w:rFonts w:ascii="Arial" w:hAnsi="Arial" w:cs="Arial"/>
          <w:b/>
          <w:bCs/>
          <w:color w:val="000000"/>
        </w:rPr>
        <w:t>seit über 30 Jahren</w:t>
      </w:r>
      <w:r w:rsidR="00DB1269" w:rsidRPr="00477AD7">
        <w:rPr>
          <w:rFonts w:ascii="Arial" w:hAnsi="Arial" w:cs="Arial"/>
          <w:b/>
          <w:bCs/>
          <w:color w:val="000000"/>
        </w:rPr>
        <w:t xml:space="preserve"> </w:t>
      </w:r>
      <w:r w:rsidR="000A0781" w:rsidRPr="00477AD7">
        <w:rPr>
          <w:rFonts w:ascii="Arial" w:hAnsi="Arial" w:cs="Arial"/>
          <w:b/>
          <w:bCs/>
          <w:color w:val="000000"/>
        </w:rPr>
        <w:t>für das PVC-</w:t>
      </w:r>
      <w:r w:rsidR="00DB1269" w:rsidRPr="00477AD7">
        <w:rPr>
          <w:rFonts w:ascii="Arial" w:hAnsi="Arial" w:cs="Arial"/>
          <w:b/>
          <w:bCs/>
          <w:color w:val="000000"/>
        </w:rPr>
        <w:t>Recycling – und betont a</w:t>
      </w:r>
      <w:r w:rsidRPr="00477AD7">
        <w:rPr>
          <w:rFonts w:ascii="Arial" w:hAnsi="Arial" w:cs="Arial"/>
          <w:b/>
          <w:bCs/>
          <w:color w:val="000000"/>
        </w:rPr>
        <w:t xml:space="preserve">nlässlich der IFAT 2024, der </w:t>
      </w:r>
      <w:r w:rsidR="006677EC" w:rsidRPr="00477AD7">
        <w:rPr>
          <w:rFonts w:ascii="Arial" w:hAnsi="Arial" w:cs="Arial"/>
          <w:b/>
          <w:bCs/>
          <w:color w:val="000000"/>
        </w:rPr>
        <w:t>Weltleitmesse für Umwelttechnologien in München</w:t>
      </w:r>
      <w:r w:rsidRPr="00477AD7">
        <w:rPr>
          <w:rFonts w:ascii="Arial" w:hAnsi="Arial" w:cs="Arial"/>
          <w:b/>
          <w:bCs/>
          <w:color w:val="000000"/>
        </w:rPr>
        <w:t>, wie einfach es ist, alten Kunststofffenstern ein neues Leben zu schenken</w:t>
      </w:r>
      <w:r w:rsidR="008D0631" w:rsidRPr="00477AD7">
        <w:rPr>
          <w:rFonts w:ascii="Arial" w:hAnsi="Arial" w:cs="Arial"/>
          <w:b/>
          <w:bCs/>
          <w:color w:val="000000"/>
        </w:rPr>
        <w:t xml:space="preserve"> </w:t>
      </w:r>
      <w:r w:rsidR="008D0631" w:rsidRPr="002562AD">
        <w:rPr>
          <w:rFonts w:ascii="Arial" w:hAnsi="Arial" w:cs="Arial"/>
          <w:b/>
          <w:bCs/>
          <w:color w:val="000000"/>
        </w:rPr>
        <w:t xml:space="preserve">und </w:t>
      </w:r>
      <w:r w:rsidR="005D4884" w:rsidRPr="002562AD">
        <w:rPr>
          <w:rFonts w:ascii="Arial" w:hAnsi="Arial" w:cs="Arial"/>
          <w:b/>
          <w:bCs/>
          <w:color w:val="000000"/>
        </w:rPr>
        <w:t>damit</w:t>
      </w:r>
      <w:r w:rsidR="008610F0" w:rsidRPr="002562AD">
        <w:rPr>
          <w:rFonts w:ascii="Arial" w:hAnsi="Arial" w:cs="Arial"/>
          <w:b/>
          <w:bCs/>
          <w:color w:val="000000"/>
        </w:rPr>
        <w:t xml:space="preserve"> Ressourcen </w:t>
      </w:r>
      <w:r w:rsidR="008D0631" w:rsidRPr="002562AD">
        <w:rPr>
          <w:rFonts w:ascii="Arial" w:hAnsi="Arial" w:cs="Arial"/>
          <w:b/>
          <w:bCs/>
          <w:color w:val="000000"/>
        </w:rPr>
        <w:t>zu sparen.</w:t>
      </w:r>
    </w:p>
    <w:p w14:paraId="64B3C8CC" w14:textId="77777777" w:rsidR="005B489E" w:rsidRPr="00477AD7" w:rsidRDefault="005B489E" w:rsidP="00D92433">
      <w:pPr>
        <w:rPr>
          <w:rFonts w:ascii="Arial" w:hAnsi="Arial" w:cs="Arial"/>
          <w:color w:val="000000"/>
        </w:rPr>
      </w:pPr>
    </w:p>
    <w:p w14:paraId="75072521" w14:textId="0BC2E379" w:rsidR="005B489E" w:rsidRPr="00477AD7" w:rsidRDefault="000A0781" w:rsidP="00D92433">
      <w:pPr>
        <w:rPr>
          <w:rFonts w:ascii="Arial" w:hAnsi="Arial" w:cs="Arial"/>
          <w:color w:val="000000"/>
        </w:rPr>
      </w:pPr>
      <w:r w:rsidRPr="00477AD7">
        <w:rPr>
          <w:rFonts w:ascii="Arial" w:hAnsi="Arial" w:cs="Arial"/>
          <w:color w:val="000000"/>
        </w:rPr>
        <w:t xml:space="preserve">25 Millionen Kunststofffenster hat die </w:t>
      </w:r>
      <w:proofErr w:type="gramStart"/>
      <w:r w:rsidRPr="00477AD7">
        <w:rPr>
          <w:rFonts w:ascii="Arial" w:hAnsi="Arial" w:cs="Arial"/>
          <w:color w:val="000000"/>
        </w:rPr>
        <w:t>VEKA Umwelttechnik</w:t>
      </w:r>
      <w:proofErr w:type="gramEnd"/>
      <w:r w:rsidRPr="00477AD7">
        <w:rPr>
          <w:rFonts w:ascii="Arial" w:hAnsi="Arial" w:cs="Arial"/>
          <w:color w:val="000000"/>
        </w:rPr>
        <w:t xml:space="preserve"> seit </w:t>
      </w:r>
      <w:r w:rsidR="00DD487D" w:rsidRPr="00477AD7">
        <w:rPr>
          <w:rFonts w:ascii="Arial" w:hAnsi="Arial" w:cs="Arial"/>
          <w:color w:val="000000"/>
        </w:rPr>
        <w:t xml:space="preserve">ihrer Gründung </w:t>
      </w:r>
      <w:r w:rsidRPr="00477AD7">
        <w:rPr>
          <w:rFonts w:ascii="Arial" w:hAnsi="Arial" w:cs="Arial"/>
          <w:color w:val="000000"/>
        </w:rPr>
        <w:t>1993 recycel</w:t>
      </w:r>
      <w:r w:rsidR="003253B6" w:rsidRPr="00477AD7">
        <w:rPr>
          <w:rFonts w:ascii="Arial" w:hAnsi="Arial" w:cs="Arial"/>
          <w:color w:val="000000"/>
        </w:rPr>
        <w:t xml:space="preserve">t und damit einen wichtigen Beitrag </w:t>
      </w:r>
      <w:r w:rsidR="00DD487D" w:rsidRPr="00477AD7">
        <w:rPr>
          <w:rFonts w:ascii="Arial" w:hAnsi="Arial" w:cs="Arial"/>
          <w:color w:val="000000"/>
        </w:rPr>
        <w:t>zur Reduzierung des Abfallvolumens</w:t>
      </w:r>
      <w:r w:rsidR="00D91F00" w:rsidRPr="00477AD7">
        <w:rPr>
          <w:rFonts w:ascii="Arial" w:hAnsi="Arial" w:cs="Arial"/>
          <w:color w:val="000000"/>
        </w:rPr>
        <w:t xml:space="preserve"> geleistet.</w:t>
      </w:r>
      <w:r w:rsidR="00DD487D" w:rsidRPr="00477AD7">
        <w:rPr>
          <w:rFonts w:ascii="Arial" w:hAnsi="Arial" w:cs="Arial"/>
          <w:color w:val="000000"/>
        </w:rPr>
        <w:t xml:space="preserve"> Aber so beeindruckend diese Zahl </w:t>
      </w:r>
      <w:r w:rsidR="00502D31" w:rsidRPr="00477AD7">
        <w:rPr>
          <w:rFonts w:ascii="Arial" w:hAnsi="Arial" w:cs="Arial"/>
          <w:color w:val="000000"/>
        </w:rPr>
        <w:t>i</w:t>
      </w:r>
      <w:r w:rsidR="00DD487D" w:rsidRPr="00477AD7">
        <w:rPr>
          <w:rFonts w:ascii="Arial" w:hAnsi="Arial" w:cs="Arial"/>
          <w:color w:val="000000"/>
        </w:rPr>
        <w:t>st: Sie macht auch deutlich, wie monumental die Aufgabe ist, vor der die Branche in den nächsten Jahren steht.</w:t>
      </w:r>
    </w:p>
    <w:p w14:paraId="22792C6D" w14:textId="77777777" w:rsidR="00502D31" w:rsidRPr="00477AD7" w:rsidRDefault="00502D31" w:rsidP="00D92433">
      <w:pPr>
        <w:rPr>
          <w:rFonts w:ascii="Arial" w:hAnsi="Arial" w:cs="Arial"/>
          <w:color w:val="000000"/>
        </w:rPr>
      </w:pPr>
    </w:p>
    <w:p w14:paraId="770D494B" w14:textId="4FA51C19" w:rsidR="00D216FD" w:rsidRPr="00477AD7" w:rsidRDefault="00502D31" w:rsidP="00D92433">
      <w:pPr>
        <w:rPr>
          <w:rFonts w:ascii="Arial" w:hAnsi="Arial" w:cs="Arial"/>
          <w:color w:val="000000"/>
        </w:rPr>
      </w:pPr>
      <w:r w:rsidRPr="00477AD7">
        <w:rPr>
          <w:rFonts w:ascii="Arial" w:hAnsi="Arial" w:cs="Arial"/>
          <w:color w:val="000000"/>
        </w:rPr>
        <w:t>Laut einer im März 2024 aktualisierten Studie, die vom Verband Fenster + Fassade (VFF) und vom Bundesverband Flachglas (BF) herausgegeben wurde, sind 209 Millionen Fenstereinheiten in Wohngebäuden energetisch sanierungsbedürftig. Demnach gibt es in Deutschland 168 Millionen Fenstereinheiten mit unbeschichtetem Isolierglas, 35 Millionen Fenstereinheiten fallen in den Bereich der Verbund- und Kastenfenster und 6 Millionen Fenstereinheiten sind sogar nur einfach verglast.</w:t>
      </w:r>
      <w:r w:rsidR="00D216FD" w:rsidRPr="00477AD7">
        <w:rPr>
          <w:rFonts w:ascii="Arial" w:hAnsi="Arial" w:cs="Arial"/>
          <w:color w:val="000000"/>
        </w:rPr>
        <w:t xml:space="preserve"> </w:t>
      </w:r>
    </w:p>
    <w:p w14:paraId="794366E0" w14:textId="6141BBC5" w:rsidR="00D216FD" w:rsidRPr="00477AD7" w:rsidRDefault="00D216FD" w:rsidP="00D92433">
      <w:pPr>
        <w:rPr>
          <w:rFonts w:ascii="Arial" w:hAnsi="Arial" w:cs="Arial"/>
          <w:color w:val="000000"/>
        </w:rPr>
      </w:pPr>
    </w:p>
    <w:p w14:paraId="0FB658BE" w14:textId="2B88CD09" w:rsidR="00B53D94" w:rsidRPr="00477AD7" w:rsidRDefault="00B53D94" w:rsidP="00D92433">
      <w:pPr>
        <w:rPr>
          <w:rFonts w:ascii="Arial" w:hAnsi="Arial" w:cs="Arial"/>
          <w:b/>
          <w:bCs/>
          <w:color w:val="000000"/>
        </w:rPr>
      </w:pPr>
      <w:r w:rsidRPr="00477AD7">
        <w:rPr>
          <w:rFonts w:ascii="Arial" w:hAnsi="Arial" w:cs="Arial"/>
          <w:b/>
          <w:bCs/>
          <w:color w:val="000000"/>
        </w:rPr>
        <w:t>VEKA bietet Abholservice für alte Fenster</w:t>
      </w:r>
    </w:p>
    <w:p w14:paraId="14D5DFAB" w14:textId="5CF1B640" w:rsidR="004A1E98" w:rsidRPr="00477AD7" w:rsidRDefault="004A1E98" w:rsidP="00D92433">
      <w:pPr>
        <w:rPr>
          <w:rFonts w:ascii="Arial" w:hAnsi="Arial" w:cs="Arial"/>
          <w:color w:val="000000"/>
        </w:rPr>
      </w:pPr>
    </w:p>
    <w:p w14:paraId="2ABA41DC" w14:textId="1A8050D7" w:rsidR="00BE448B" w:rsidRPr="00477AD7" w:rsidRDefault="00BE448B" w:rsidP="00D92433">
      <w:pPr>
        <w:rPr>
          <w:rFonts w:ascii="Arial" w:hAnsi="Arial" w:cs="Arial"/>
          <w:color w:val="000000"/>
        </w:rPr>
      </w:pPr>
      <w:r w:rsidRPr="00477AD7">
        <w:rPr>
          <w:rFonts w:ascii="Arial" w:hAnsi="Arial" w:cs="Arial"/>
          <w:color w:val="000000"/>
        </w:rPr>
        <w:t>VEKA</w:t>
      </w:r>
      <w:r w:rsidR="00D91F00" w:rsidRPr="00477AD7">
        <w:rPr>
          <w:rFonts w:ascii="Arial" w:hAnsi="Arial" w:cs="Arial"/>
          <w:color w:val="000000"/>
        </w:rPr>
        <w:t xml:space="preserve"> ist</w:t>
      </w:r>
      <w:r w:rsidRPr="00477AD7">
        <w:rPr>
          <w:rFonts w:ascii="Arial" w:hAnsi="Arial" w:cs="Arial"/>
          <w:color w:val="000000"/>
        </w:rPr>
        <w:t xml:space="preserve"> bestens auf die Herausforderungen der Zukunft vorbereitet. Allein am Standort der </w:t>
      </w:r>
      <w:proofErr w:type="gramStart"/>
      <w:r w:rsidRPr="00477AD7">
        <w:rPr>
          <w:rFonts w:ascii="Arial" w:hAnsi="Arial" w:cs="Arial"/>
          <w:color w:val="000000"/>
        </w:rPr>
        <w:t>VEKA Umwelttechnik</w:t>
      </w:r>
      <w:proofErr w:type="gramEnd"/>
      <w:r w:rsidRPr="00477AD7">
        <w:rPr>
          <w:rFonts w:ascii="Arial" w:hAnsi="Arial" w:cs="Arial"/>
          <w:color w:val="000000"/>
        </w:rPr>
        <w:t xml:space="preserve"> in Thüringen können pro Jahr </w:t>
      </w:r>
      <w:r w:rsidR="006009A6" w:rsidRPr="00477AD7">
        <w:rPr>
          <w:rFonts w:ascii="Arial" w:hAnsi="Arial" w:cs="Arial"/>
          <w:color w:val="000000"/>
        </w:rPr>
        <w:t xml:space="preserve">über </w:t>
      </w:r>
      <w:r w:rsidRPr="00477AD7">
        <w:rPr>
          <w:rFonts w:ascii="Arial" w:hAnsi="Arial" w:cs="Arial"/>
          <w:color w:val="000000"/>
        </w:rPr>
        <w:t xml:space="preserve">50.000 </w:t>
      </w:r>
      <w:r w:rsidR="006009A6" w:rsidRPr="00477AD7">
        <w:rPr>
          <w:rFonts w:ascii="Arial" w:hAnsi="Arial" w:cs="Arial"/>
          <w:color w:val="000000"/>
        </w:rPr>
        <w:t>t</w:t>
      </w:r>
      <w:r w:rsidRPr="00477AD7">
        <w:rPr>
          <w:rFonts w:ascii="Arial" w:hAnsi="Arial" w:cs="Arial"/>
          <w:color w:val="000000"/>
        </w:rPr>
        <w:t xml:space="preserve"> PVC verarbeitet</w:t>
      </w:r>
      <w:r w:rsidR="008F0F5B" w:rsidRPr="00477AD7">
        <w:rPr>
          <w:rFonts w:ascii="Arial" w:hAnsi="Arial" w:cs="Arial"/>
          <w:color w:val="000000"/>
        </w:rPr>
        <w:t xml:space="preserve"> werden</w:t>
      </w:r>
      <w:r w:rsidRPr="00477AD7">
        <w:rPr>
          <w:rFonts w:ascii="Arial" w:hAnsi="Arial" w:cs="Arial"/>
          <w:color w:val="000000"/>
        </w:rPr>
        <w:t xml:space="preserve">. Zusammen mit den </w:t>
      </w:r>
      <w:r w:rsidR="00083202" w:rsidRPr="00477AD7">
        <w:rPr>
          <w:rFonts w:ascii="Arial" w:hAnsi="Arial" w:cs="Arial"/>
          <w:color w:val="000000"/>
        </w:rPr>
        <w:t>2006 und 2007</w:t>
      </w:r>
      <w:r w:rsidRPr="00477AD7">
        <w:rPr>
          <w:rFonts w:ascii="Arial" w:hAnsi="Arial" w:cs="Arial"/>
          <w:color w:val="000000"/>
        </w:rPr>
        <w:t xml:space="preserve"> gegründeten Recyclingwerken in Frankreich </w:t>
      </w:r>
      <w:r w:rsidR="00083202" w:rsidRPr="00477AD7">
        <w:rPr>
          <w:rFonts w:ascii="Arial" w:hAnsi="Arial" w:cs="Arial"/>
          <w:color w:val="000000"/>
        </w:rPr>
        <w:t xml:space="preserve">und Großbritannien </w:t>
      </w:r>
      <w:r w:rsidRPr="00477AD7">
        <w:rPr>
          <w:rFonts w:ascii="Arial" w:hAnsi="Arial" w:cs="Arial"/>
          <w:color w:val="000000"/>
        </w:rPr>
        <w:t xml:space="preserve">sind es sogar 100.000 </w:t>
      </w:r>
      <w:r w:rsidR="006009A6" w:rsidRPr="00477AD7">
        <w:rPr>
          <w:rFonts w:ascii="Arial" w:hAnsi="Arial" w:cs="Arial"/>
          <w:color w:val="000000"/>
        </w:rPr>
        <w:t>t</w:t>
      </w:r>
      <w:r w:rsidR="00B53D94" w:rsidRPr="00477AD7">
        <w:rPr>
          <w:rFonts w:ascii="Arial" w:hAnsi="Arial" w:cs="Arial"/>
          <w:color w:val="000000"/>
        </w:rPr>
        <w:t xml:space="preserve"> PVC</w:t>
      </w:r>
      <w:r w:rsidRPr="00477AD7">
        <w:rPr>
          <w:rFonts w:ascii="Arial" w:hAnsi="Arial" w:cs="Arial"/>
          <w:color w:val="000000"/>
        </w:rPr>
        <w:t>, die in hoher Reinheit für die Profilproduktion zurückgewonnen werden können.</w:t>
      </w:r>
      <w:r w:rsidR="005D4884" w:rsidRPr="00477AD7">
        <w:rPr>
          <w:rFonts w:ascii="Arial" w:hAnsi="Arial" w:cs="Arial"/>
          <w:color w:val="000000"/>
        </w:rPr>
        <w:t xml:space="preserve"> </w:t>
      </w:r>
      <w:proofErr w:type="spellStart"/>
      <w:r w:rsidR="008F0F5B" w:rsidRPr="002562AD">
        <w:rPr>
          <w:rFonts w:ascii="Arial" w:hAnsi="Arial" w:cs="Arial"/>
          <w:color w:val="000000"/>
        </w:rPr>
        <w:t>Da</w:t>
      </w:r>
      <w:r w:rsidR="005D4884" w:rsidRPr="002562AD">
        <w:rPr>
          <w:rFonts w:ascii="Arial" w:hAnsi="Arial" w:cs="Arial"/>
          <w:color w:val="000000"/>
        </w:rPr>
        <w:t xml:space="preserve"> mit</w:t>
      </w:r>
      <w:proofErr w:type="spellEnd"/>
      <w:r w:rsidR="005D4884" w:rsidRPr="002562AD">
        <w:rPr>
          <w:rFonts w:ascii="Arial" w:hAnsi="Arial" w:cs="Arial"/>
          <w:color w:val="000000"/>
        </w:rPr>
        <w:t xml:space="preserve"> jeder Tonne PVC, die nicht neu produziert werden muss, zwei Tonnen CO</w:t>
      </w:r>
      <w:r w:rsidR="005D4884" w:rsidRPr="002562AD">
        <w:rPr>
          <w:rFonts w:ascii="Arial" w:hAnsi="Arial" w:cs="Arial"/>
          <w:color w:val="000000"/>
          <w:vertAlign w:val="subscript"/>
        </w:rPr>
        <w:t>2</w:t>
      </w:r>
      <w:r w:rsidR="005D4884" w:rsidRPr="002562AD">
        <w:rPr>
          <w:rFonts w:ascii="Arial" w:hAnsi="Arial" w:cs="Arial"/>
          <w:color w:val="000000"/>
        </w:rPr>
        <w:t xml:space="preserve"> eingespart werden</w:t>
      </w:r>
      <w:r w:rsidR="008F0F5B" w:rsidRPr="002562AD">
        <w:rPr>
          <w:rFonts w:ascii="Arial" w:hAnsi="Arial" w:cs="Arial"/>
          <w:color w:val="000000"/>
        </w:rPr>
        <w:t>, können die drei Anlagen gleichzeitig auch die Treibhausgasemissionen um 200.000 t pro Jahr reduzieren.</w:t>
      </w:r>
    </w:p>
    <w:p w14:paraId="516BAA6A" w14:textId="77777777" w:rsidR="00BE448B" w:rsidRPr="00477AD7" w:rsidRDefault="00BE448B" w:rsidP="00D92433">
      <w:pPr>
        <w:rPr>
          <w:rFonts w:ascii="Arial" w:hAnsi="Arial" w:cs="Arial"/>
          <w:color w:val="000000"/>
        </w:rPr>
      </w:pPr>
    </w:p>
    <w:p w14:paraId="3C363B31" w14:textId="77777777" w:rsidR="00083202" w:rsidRPr="00477AD7" w:rsidRDefault="00BE448B" w:rsidP="00D92433">
      <w:pPr>
        <w:rPr>
          <w:rFonts w:ascii="Arial" w:hAnsi="Arial" w:cs="Arial"/>
          <w:color w:val="000000"/>
        </w:rPr>
      </w:pPr>
      <w:r w:rsidRPr="00477AD7">
        <w:rPr>
          <w:rFonts w:ascii="Arial" w:hAnsi="Arial" w:cs="Arial"/>
          <w:color w:val="000000"/>
        </w:rPr>
        <w:t xml:space="preserve">Um dieses enorme Potenzial auszuschöpfen, ist VEKA allerdings auf die Mithilfe der Handwerksbetriebe angewiesen. Nur wenn die alten </w:t>
      </w:r>
      <w:r w:rsidRPr="00477AD7">
        <w:rPr>
          <w:rFonts w:ascii="Arial" w:hAnsi="Arial" w:cs="Arial"/>
          <w:color w:val="000000"/>
        </w:rPr>
        <w:lastRenderedPageBreak/>
        <w:t xml:space="preserve">Fenster beim Abbruch oder bei der Sanierung von anderen Abfällen getrennt und zum Recycling gegeben werden, haben sie die Chance auf ein neues Leben </w:t>
      </w:r>
      <w:r w:rsidR="002F4F77" w:rsidRPr="00477AD7">
        <w:rPr>
          <w:rFonts w:ascii="Arial" w:hAnsi="Arial" w:cs="Arial"/>
          <w:color w:val="000000"/>
        </w:rPr>
        <w:t>als hochwärmedämmendes</w:t>
      </w:r>
      <w:r w:rsidR="00B53D94" w:rsidRPr="00477AD7">
        <w:rPr>
          <w:rFonts w:ascii="Arial" w:hAnsi="Arial" w:cs="Arial"/>
          <w:color w:val="000000"/>
        </w:rPr>
        <w:t xml:space="preserve"> Energiespar</w:t>
      </w:r>
      <w:r w:rsidR="002F4F77" w:rsidRPr="00477AD7">
        <w:rPr>
          <w:rFonts w:ascii="Arial" w:hAnsi="Arial" w:cs="Arial"/>
          <w:color w:val="000000"/>
        </w:rPr>
        <w:t>fenster.</w:t>
      </w:r>
    </w:p>
    <w:p w14:paraId="42EAC785" w14:textId="77777777" w:rsidR="00083202" w:rsidRPr="00477AD7" w:rsidRDefault="00083202" w:rsidP="00D92433">
      <w:pPr>
        <w:rPr>
          <w:rFonts w:ascii="Arial" w:hAnsi="Arial" w:cs="Arial"/>
          <w:color w:val="000000"/>
        </w:rPr>
      </w:pPr>
    </w:p>
    <w:p w14:paraId="38DE8EE0" w14:textId="77777777" w:rsidR="005D4884" w:rsidRPr="00477AD7" w:rsidRDefault="00B53D94" w:rsidP="00D92433">
      <w:pPr>
        <w:rPr>
          <w:rFonts w:ascii="Arial" w:hAnsi="Arial" w:cs="Arial"/>
          <w:color w:val="000000"/>
        </w:rPr>
      </w:pPr>
      <w:r w:rsidRPr="00477AD7">
        <w:rPr>
          <w:rFonts w:ascii="Arial" w:hAnsi="Arial" w:cs="Arial"/>
          <w:color w:val="000000"/>
        </w:rPr>
        <w:t xml:space="preserve">Die </w:t>
      </w:r>
      <w:proofErr w:type="gramStart"/>
      <w:r w:rsidRPr="00477AD7">
        <w:rPr>
          <w:rFonts w:ascii="Arial" w:hAnsi="Arial" w:cs="Arial"/>
          <w:color w:val="000000"/>
        </w:rPr>
        <w:t>VEKA Umwelttechnik</w:t>
      </w:r>
      <w:proofErr w:type="gramEnd"/>
      <w:r w:rsidRPr="00477AD7">
        <w:rPr>
          <w:rFonts w:ascii="Arial" w:hAnsi="Arial" w:cs="Arial"/>
          <w:color w:val="000000"/>
        </w:rPr>
        <w:t xml:space="preserve"> bietet deshalb bundesweit einen bequemen Abholservice für Recyclingmaterial an. </w:t>
      </w:r>
      <w:r w:rsidR="00083202" w:rsidRPr="00477AD7">
        <w:rPr>
          <w:rFonts w:ascii="Arial" w:hAnsi="Arial" w:cs="Arial"/>
          <w:color w:val="000000"/>
        </w:rPr>
        <w:t>Je nach Aufkommen können Sammelbehälter unterschiedlicher Größen, von der Kippmulde mit 1,4 m</w:t>
      </w:r>
      <w:r w:rsidR="00083202" w:rsidRPr="00477AD7">
        <w:rPr>
          <w:rFonts w:ascii="Arial" w:hAnsi="Arial" w:cs="Arial"/>
          <w:color w:val="000000"/>
          <w:vertAlign w:val="superscript"/>
        </w:rPr>
        <w:t>3</w:t>
      </w:r>
      <w:r w:rsidR="00083202" w:rsidRPr="00477AD7">
        <w:rPr>
          <w:rFonts w:ascii="Arial" w:hAnsi="Arial" w:cs="Arial"/>
          <w:color w:val="000000"/>
        </w:rPr>
        <w:t xml:space="preserve"> bis zum Abrollcontainer mit 36 m</w:t>
      </w:r>
      <w:r w:rsidR="00083202" w:rsidRPr="00477AD7">
        <w:rPr>
          <w:rFonts w:ascii="Arial" w:hAnsi="Arial" w:cs="Arial"/>
          <w:color w:val="000000"/>
          <w:vertAlign w:val="superscript"/>
        </w:rPr>
        <w:t>3</w:t>
      </w:r>
      <w:r w:rsidR="00083202" w:rsidRPr="00477AD7">
        <w:rPr>
          <w:rFonts w:ascii="Arial" w:hAnsi="Arial" w:cs="Arial"/>
          <w:color w:val="000000"/>
        </w:rPr>
        <w:t xml:space="preserve"> Volumen, bestellt werden.</w:t>
      </w:r>
    </w:p>
    <w:p w14:paraId="47F6FAAD" w14:textId="77777777" w:rsidR="005D4884" w:rsidRPr="00477AD7" w:rsidRDefault="005D4884" w:rsidP="00D92433">
      <w:pPr>
        <w:rPr>
          <w:rFonts w:ascii="Arial" w:hAnsi="Arial" w:cs="Arial"/>
          <w:color w:val="000000"/>
        </w:rPr>
      </w:pPr>
    </w:p>
    <w:p w14:paraId="70549F5F" w14:textId="5B768C24" w:rsidR="00624F5B" w:rsidRPr="00477AD7" w:rsidRDefault="00083202" w:rsidP="00D92433">
      <w:pPr>
        <w:rPr>
          <w:rFonts w:ascii="Arial" w:hAnsi="Arial" w:cs="Arial"/>
          <w:color w:val="000000"/>
        </w:rPr>
      </w:pPr>
      <w:r w:rsidRPr="00477AD7">
        <w:rPr>
          <w:rFonts w:ascii="Arial" w:hAnsi="Arial" w:cs="Arial"/>
          <w:color w:val="000000"/>
        </w:rPr>
        <w:t xml:space="preserve">Die Abholung erfolgt bei Bedarf </w:t>
      </w:r>
      <w:r w:rsidR="008D0631" w:rsidRPr="002562AD">
        <w:rPr>
          <w:rFonts w:ascii="Arial" w:hAnsi="Arial" w:cs="Arial"/>
          <w:color w:val="000000"/>
        </w:rPr>
        <w:t>sogar auf der Baustelle</w:t>
      </w:r>
      <w:r w:rsidR="008D0631" w:rsidRPr="00477AD7">
        <w:rPr>
          <w:rFonts w:ascii="Arial" w:hAnsi="Arial" w:cs="Arial"/>
          <w:color w:val="000000"/>
        </w:rPr>
        <w:t xml:space="preserve"> </w:t>
      </w:r>
      <w:r w:rsidRPr="00477AD7">
        <w:rPr>
          <w:rFonts w:ascii="Arial" w:hAnsi="Arial" w:cs="Arial"/>
          <w:color w:val="000000"/>
        </w:rPr>
        <w:t xml:space="preserve">und kann mit einem Klick im Internet ausgelöst werden. </w:t>
      </w:r>
      <w:r w:rsidR="008D0631" w:rsidRPr="002562AD">
        <w:rPr>
          <w:rFonts w:ascii="Arial" w:hAnsi="Arial" w:cs="Arial"/>
          <w:color w:val="000000"/>
        </w:rPr>
        <w:t xml:space="preserve">Für die Fensterhersteller spart diese Regelung Zeit und Kosten, weil die Abfälle nicht erst zu einer Annahmestelle gebracht und dort gegen eine verhältnismäßig hohe, gewichtsabhängige Gebühr entsorgt werden müssen. Für die Abholung durch die </w:t>
      </w:r>
      <w:proofErr w:type="gramStart"/>
      <w:r w:rsidR="008D0631" w:rsidRPr="002562AD">
        <w:rPr>
          <w:rFonts w:ascii="Arial" w:hAnsi="Arial" w:cs="Arial"/>
          <w:color w:val="000000"/>
        </w:rPr>
        <w:t>VEKA Umwelttechnik</w:t>
      </w:r>
      <w:proofErr w:type="gramEnd"/>
      <w:r w:rsidR="008D0631" w:rsidRPr="002562AD">
        <w:rPr>
          <w:rFonts w:ascii="Arial" w:hAnsi="Arial" w:cs="Arial"/>
          <w:color w:val="000000"/>
        </w:rPr>
        <w:t xml:space="preserve"> wird dagegen nur eine geringe Pauschale fälli</w:t>
      </w:r>
      <w:r w:rsidR="005D4884" w:rsidRPr="002562AD">
        <w:rPr>
          <w:rFonts w:ascii="Arial" w:hAnsi="Arial" w:cs="Arial"/>
          <w:color w:val="000000"/>
        </w:rPr>
        <w:t>g – und die zuliefernden Betriebe erhalten im Gegenzug CO</w:t>
      </w:r>
      <w:r w:rsidR="005D4884" w:rsidRPr="002562AD">
        <w:rPr>
          <w:rFonts w:ascii="Calibri" w:hAnsi="Calibri" w:cs="Calibri"/>
          <w:color w:val="000000"/>
        </w:rPr>
        <w:t>₂</w:t>
      </w:r>
      <w:r w:rsidR="005D4884" w:rsidRPr="002562AD">
        <w:rPr>
          <w:rFonts w:ascii="Arial" w:hAnsi="Arial" w:cs="Arial"/>
          <w:color w:val="000000"/>
        </w:rPr>
        <w:t>-Einspar-Nachweise.</w:t>
      </w:r>
    </w:p>
    <w:p w14:paraId="606732BC" w14:textId="77777777" w:rsidR="002F4F77" w:rsidRPr="00477AD7" w:rsidRDefault="002F4F77" w:rsidP="00D92433">
      <w:pPr>
        <w:rPr>
          <w:rFonts w:ascii="Arial" w:hAnsi="Arial" w:cs="Arial"/>
          <w:color w:val="000000"/>
        </w:rPr>
      </w:pPr>
    </w:p>
    <w:p w14:paraId="3F2F3BFD" w14:textId="702F0BE0" w:rsidR="002F4F77" w:rsidRPr="00477AD7" w:rsidRDefault="001C77DC" w:rsidP="00D92433">
      <w:pPr>
        <w:rPr>
          <w:rFonts w:ascii="Arial" w:hAnsi="Arial" w:cs="Arial"/>
          <w:b/>
          <w:bCs/>
          <w:color w:val="000000"/>
        </w:rPr>
      </w:pPr>
      <w:r w:rsidRPr="00477AD7">
        <w:rPr>
          <w:rFonts w:ascii="Arial" w:hAnsi="Arial" w:cs="Arial"/>
          <w:b/>
          <w:bCs/>
          <w:color w:val="000000"/>
        </w:rPr>
        <w:t>VEKA denkt Kreislaufwirtschaft von Anfang an mit</w:t>
      </w:r>
    </w:p>
    <w:p w14:paraId="64FC450D" w14:textId="77777777" w:rsidR="001C77DC" w:rsidRPr="00477AD7" w:rsidRDefault="001C77DC" w:rsidP="00D92433">
      <w:pPr>
        <w:rPr>
          <w:rFonts w:ascii="Arial" w:hAnsi="Arial" w:cs="Arial"/>
          <w:color w:val="000000"/>
        </w:rPr>
      </w:pPr>
    </w:p>
    <w:p w14:paraId="297F6470" w14:textId="47A9F6EF" w:rsidR="001C77DC" w:rsidRPr="00477AD7" w:rsidRDefault="001C77DC" w:rsidP="001C77DC">
      <w:pPr>
        <w:rPr>
          <w:rFonts w:ascii="Arial" w:hAnsi="Arial" w:cs="Arial"/>
          <w:color w:val="000000"/>
        </w:rPr>
      </w:pPr>
      <w:r w:rsidRPr="00477AD7">
        <w:rPr>
          <w:rFonts w:ascii="Arial" w:hAnsi="Arial" w:cs="Arial"/>
          <w:color w:val="000000"/>
        </w:rPr>
        <w:t xml:space="preserve">Das Recycling ist aber nur der letzte Schritt im Lebenszyklus eines Kunststoffprofils. Um Abfälle und Emissionen zu reduzieren, </w:t>
      </w:r>
      <w:r w:rsidR="00D45EC8" w:rsidRPr="00477AD7">
        <w:rPr>
          <w:rFonts w:ascii="Arial" w:hAnsi="Arial" w:cs="Arial"/>
          <w:color w:val="000000"/>
        </w:rPr>
        <w:t xml:space="preserve">denkt VEKA das Thema Nachhaltigkeit deshalb in jeder Lebensphase der Produkte mit. Schon bei der Entwicklung </w:t>
      </w:r>
      <w:r w:rsidR="00DA30F1" w:rsidRPr="00477AD7">
        <w:rPr>
          <w:rFonts w:ascii="Arial" w:hAnsi="Arial" w:cs="Arial"/>
          <w:color w:val="000000"/>
        </w:rPr>
        <w:t>werden die Profilsysteme so konstruiert, dass de</w:t>
      </w:r>
      <w:r w:rsidR="00A8739A" w:rsidRPr="00477AD7">
        <w:rPr>
          <w:rFonts w:ascii="Arial" w:hAnsi="Arial" w:cs="Arial"/>
          <w:color w:val="000000"/>
        </w:rPr>
        <w:t>r Wiederverwertung</w:t>
      </w:r>
      <w:r w:rsidR="00DA30F1" w:rsidRPr="00477AD7">
        <w:rPr>
          <w:rFonts w:ascii="Arial" w:hAnsi="Arial" w:cs="Arial"/>
          <w:color w:val="000000"/>
        </w:rPr>
        <w:t xml:space="preserve"> am Ende der Lebensdauer nichts im Wege steht.</w:t>
      </w:r>
    </w:p>
    <w:p w14:paraId="1710174A" w14:textId="77777777" w:rsidR="00DA30F1" w:rsidRPr="00477AD7" w:rsidRDefault="00DA30F1" w:rsidP="001C77DC">
      <w:pPr>
        <w:rPr>
          <w:rFonts w:ascii="Arial" w:hAnsi="Arial" w:cs="Arial"/>
          <w:color w:val="000000"/>
        </w:rPr>
      </w:pPr>
    </w:p>
    <w:p w14:paraId="4A2577C2" w14:textId="6F5A0074" w:rsidR="000E0405" w:rsidRPr="00477AD7" w:rsidRDefault="001E328D" w:rsidP="001C77DC">
      <w:pPr>
        <w:rPr>
          <w:rFonts w:ascii="Arial" w:hAnsi="Arial" w:cs="Arial"/>
          <w:color w:val="000000"/>
        </w:rPr>
      </w:pPr>
      <w:r w:rsidRPr="00477AD7">
        <w:rPr>
          <w:rFonts w:ascii="Arial" w:hAnsi="Arial" w:cs="Arial"/>
          <w:color w:val="000000"/>
        </w:rPr>
        <w:t xml:space="preserve">Kunststofffenster gehören damit zu den wenigen </w:t>
      </w:r>
      <w:r w:rsidRPr="002562AD">
        <w:rPr>
          <w:rFonts w:ascii="Arial" w:hAnsi="Arial" w:cs="Arial"/>
          <w:color w:val="000000"/>
        </w:rPr>
        <w:t>Bauelementen</w:t>
      </w:r>
      <w:r w:rsidR="005D4884" w:rsidRPr="002562AD">
        <w:rPr>
          <w:rFonts w:ascii="Arial" w:hAnsi="Arial" w:cs="Arial"/>
          <w:color w:val="000000"/>
        </w:rPr>
        <w:t xml:space="preserve"> – und das ist ein </w:t>
      </w:r>
      <w:r w:rsidR="008F0F5B" w:rsidRPr="002562AD">
        <w:rPr>
          <w:rFonts w:ascii="Arial" w:hAnsi="Arial" w:cs="Arial"/>
          <w:color w:val="000000"/>
        </w:rPr>
        <w:t>nicht zu unterschätzendes</w:t>
      </w:r>
      <w:r w:rsidR="005D4884" w:rsidRPr="002562AD">
        <w:rPr>
          <w:rFonts w:ascii="Arial" w:hAnsi="Arial" w:cs="Arial"/>
          <w:color w:val="000000"/>
        </w:rPr>
        <w:t xml:space="preserve"> Argument in Verkaufsgesprächen mit </w:t>
      </w:r>
      <w:proofErr w:type="spellStart"/>
      <w:proofErr w:type="gramStart"/>
      <w:r w:rsidR="005D4884" w:rsidRPr="002562AD">
        <w:rPr>
          <w:rFonts w:ascii="Arial" w:hAnsi="Arial" w:cs="Arial"/>
          <w:color w:val="000000"/>
        </w:rPr>
        <w:t>Bauherr:innen</w:t>
      </w:r>
      <w:proofErr w:type="spellEnd"/>
      <w:proofErr w:type="gramEnd"/>
      <w:r w:rsidR="005D4884" w:rsidRPr="002562AD">
        <w:rPr>
          <w:rFonts w:ascii="Arial" w:hAnsi="Arial" w:cs="Arial"/>
          <w:color w:val="000000"/>
        </w:rPr>
        <w:t xml:space="preserve"> und </w:t>
      </w:r>
      <w:proofErr w:type="spellStart"/>
      <w:r w:rsidR="005D4884" w:rsidRPr="002562AD">
        <w:rPr>
          <w:rFonts w:ascii="Arial" w:hAnsi="Arial" w:cs="Arial"/>
          <w:color w:val="000000"/>
        </w:rPr>
        <w:t>Architekt:innen</w:t>
      </w:r>
      <w:proofErr w:type="spellEnd"/>
      <w:r w:rsidR="005D4884" w:rsidRPr="002562AD">
        <w:rPr>
          <w:rFonts w:ascii="Arial" w:hAnsi="Arial" w:cs="Arial"/>
          <w:color w:val="000000"/>
        </w:rPr>
        <w:t xml:space="preserve"> – </w:t>
      </w:r>
      <w:r w:rsidRPr="002562AD">
        <w:rPr>
          <w:rFonts w:ascii="Arial" w:hAnsi="Arial" w:cs="Arial"/>
          <w:color w:val="000000"/>
        </w:rPr>
        <w:t>bei</w:t>
      </w:r>
      <w:r w:rsidRPr="00477AD7">
        <w:rPr>
          <w:rFonts w:ascii="Arial" w:hAnsi="Arial" w:cs="Arial"/>
          <w:color w:val="000000"/>
        </w:rPr>
        <w:t xml:space="preserve"> denen die Kreislaufwirtschaft schon heute weitgehend Realität ist. In der </w:t>
      </w:r>
      <w:proofErr w:type="gramStart"/>
      <w:r w:rsidRPr="00477AD7">
        <w:rPr>
          <w:rFonts w:ascii="Arial" w:hAnsi="Arial" w:cs="Arial"/>
          <w:color w:val="000000"/>
        </w:rPr>
        <w:t>VEKA Unternehmensgruppe</w:t>
      </w:r>
      <w:proofErr w:type="gramEnd"/>
      <w:r w:rsidRPr="00477AD7">
        <w:rPr>
          <w:rFonts w:ascii="Arial" w:hAnsi="Arial" w:cs="Arial"/>
          <w:color w:val="000000"/>
        </w:rPr>
        <w:t xml:space="preserve"> </w:t>
      </w:r>
      <w:r w:rsidR="00CE1942" w:rsidRPr="00477AD7">
        <w:rPr>
          <w:rFonts w:ascii="Arial" w:hAnsi="Arial" w:cs="Arial"/>
          <w:color w:val="000000"/>
        </w:rPr>
        <w:t xml:space="preserve">zum Beispiel </w:t>
      </w:r>
      <w:r w:rsidRPr="00477AD7">
        <w:rPr>
          <w:rFonts w:ascii="Arial" w:hAnsi="Arial" w:cs="Arial"/>
          <w:color w:val="000000"/>
        </w:rPr>
        <w:t>kommen europaweit durchschnittlich knapp 30 % recyceltes PVC in den Profilen zum Einsatz. Da sich das Material mindestens sieben Mal recyceln lässt und die Fenster eine Lebensdauer von 30 bis 40 Jahren haben, kann das Material rechnerisch über 200 Jahre lang genutzt werden.</w:t>
      </w:r>
    </w:p>
    <w:p w14:paraId="5DF42553" w14:textId="77777777" w:rsidR="000E0405" w:rsidRPr="00477AD7" w:rsidRDefault="000E0405" w:rsidP="001C77DC">
      <w:pPr>
        <w:rPr>
          <w:rFonts w:ascii="Arial" w:hAnsi="Arial" w:cs="Arial"/>
          <w:color w:val="000000"/>
        </w:rPr>
      </w:pPr>
    </w:p>
    <w:p w14:paraId="246B7D27" w14:textId="35F447EA" w:rsidR="00DA30F1" w:rsidRPr="00477AD7" w:rsidRDefault="00D91F00" w:rsidP="001C77DC">
      <w:pPr>
        <w:rPr>
          <w:rFonts w:ascii="Arial" w:hAnsi="Arial" w:cs="Arial"/>
          <w:color w:val="000000"/>
        </w:rPr>
      </w:pPr>
      <w:r w:rsidRPr="00477AD7">
        <w:rPr>
          <w:rFonts w:ascii="Arial" w:hAnsi="Arial" w:cs="Arial"/>
          <w:color w:val="000000"/>
        </w:rPr>
        <w:t xml:space="preserve">Die Nutzung des Recyclingangebotes der </w:t>
      </w:r>
      <w:proofErr w:type="gramStart"/>
      <w:r w:rsidRPr="00477AD7">
        <w:rPr>
          <w:rFonts w:ascii="Arial" w:hAnsi="Arial" w:cs="Arial"/>
          <w:color w:val="000000"/>
        </w:rPr>
        <w:t>VEKA Umwelttechnik</w:t>
      </w:r>
      <w:proofErr w:type="gramEnd"/>
      <w:r w:rsidRPr="00477AD7">
        <w:rPr>
          <w:rFonts w:ascii="Arial" w:hAnsi="Arial" w:cs="Arial"/>
          <w:color w:val="000000"/>
        </w:rPr>
        <w:t xml:space="preserve"> ist für Fenste</w:t>
      </w:r>
      <w:r w:rsidR="001B0FE9" w:rsidRPr="00477AD7">
        <w:rPr>
          <w:rFonts w:ascii="Arial" w:hAnsi="Arial" w:cs="Arial"/>
          <w:color w:val="000000"/>
        </w:rPr>
        <w:t>rhersteller</w:t>
      </w:r>
      <w:r w:rsidRPr="00477AD7">
        <w:rPr>
          <w:rFonts w:ascii="Arial" w:hAnsi="Arial" w:cs="Arial"/>
          <w:color w:val="000000"/>
        </w:rPr>
        <w:t xml:space="preserve"> in jeder Hinsicht eine Entscheidung für mehr Nachhaltigkeit.</w:t>
      </w:r>
      <w:r w:rsidR="001B0FE9" w:rsidRPr="00477AD7">
        <w:rPr>
          <w:rFonts w:ascii="Arial" w:hAnsi="Arial" w:cs="Arial"/>
          <w:color w:val="000000"/>
        </w:rPr>
        <w:t xml:space="preserve"> Nur so ist sichergestellt, das</w:t>
      </w:r>
      <w:r w:rsidR="00106B73" w:rsidRPr="00477AD7">
        <w:rPr>
          <w:rFonts w:ascii="Arial" w:hAnsi="Arial" w:cs="Arial"/>
          <w:color w:val="000000"/>
        </w:rPr>
        <w:t>s</w:t>
      </w:r>
      <w:r w:rsidR="001B0FE9" w:rsidRPr="00477AD7">
        <w:rPr>
          <w:rFonts w:ascii="Arial" w:hAnsi="Arial" w:cs="Arial"/>
          <w:color w:val="000000"/>
        </w:rPr>
        <w:t xml:space="preserve"> der Wertstoff PVC </w:t>
      </w:r>
      <w:r w:rsidR="00106B73" w:rsidRPr="00477AD7">
        <w:rPr>
          <w:rFonts w:ascii="Arial" w:hAnsi="Arial" w:cs="Arial"/>
          <w:color w:val="000000"/>
        </w:rPr>
        <w:t>im Materialkreislauf erhalten bleibt und neue Fensterprofile aus dem Altmaterial hergestellt werden können, die einen wesentlich günstigeren CO</w:t>
      </w:r>
      <w:r w:rsidR="00106B73" w:rsidRPr="00477AD7">
        <w:rPr>
          <w:rFonts w:ascii="Arial" w:hAnsi="Arial" w:cs="Arial"/>
          <w:color w:val="000000"/>
          <w:vertAlign w:val="subscript"/>
        </w:rPr>
        <w:t>2</w:t>
      </w:r>
      <w:r w:rsidR="00106B73" w:rsidRPr="00477AD7">
        <w:rPr>
          <w:rFonts w:ascii="Arial" w:hAnsi="Arial" w:cs="Arial"/>
          <w:color w:val="000000"/>
        </w:rPr>
        <w:t>-Fußabduck aufweisen als solche aus neuem PVC.</w:t>
      </w:r>
    </w:p>
    <w:p w14:paraId="79979BDB" w14:textId="77777777" w:rsidR="001B0FE9" w:rsidRPr="00477AD7" w:rsidRDefault="001B0FE9" w:rsidP="001C77DC">
      <w:pPr>
        <w:rPr>
          <w:rFonts w:ascii="Arial" w:hAnsi="Arial" w:cs="Arial"/>
          <w:color w:val="000000"/>
        </w:rPr>
      </w:pPr>
    </w:p>
    <w:p w14:paraId="21AF1B91" w14:textId="46B74A61" w:rsidR="00397C30" w:rsidRDefault="00C26478" w:rsidP="001C77DC">
      <w:pPr>
        <w:rPr>
          <w:rFonts w:ascii="Arial" w:hAnsi="Arial" w:cs="Arial"/>
          <w:color w:val="000000"/>
        </w:rPr>
      </w:pPr>
      <w:r w:rsidRPr="00477AD7">
        <w:rPr>
          <w:rFonts w:ascii="Arial" w:hAnsi="Arial" w:cs="Arial"/>
          <w:color w:val="000000"/>
        </w:rPr>
        <w:t>Kunststofffenster sind die ersten Bauprodukte, bei denen bereits heute ein vollständig geschlossener Materialkreislauf möglich ist</w:t>
      </w:r>
      <w:r w:rsidR="00B76954" w:rsidRPr="00477AD7">
        <w:rPr>
          <w:rFonts w:ascii="Arial" w:hAnsi="Arial" w:cs="Arial"/>
          <w:color w:val="000000"/>
        </w:rPr>
        <w:t xml:space="preserve">. </w:t>
      </w:r>
      <w:r w:rsidR="0096241D">
        <w:rPr>
          <w:rFonts w:ascii="Arial" w:hAnsi="Arial" w:cs="Arial"/>
          <w:color w:val="000000"/>
        </w:rPr>
        <w:t xml:space="preserve">Die teilnehmenden Verarbeiter </w:t>
      </w:r>
      <w:r w:rsidR="00B76954" w:rsidRPr="00477AD7">
        <w:rPr>
          <w:rFonts w:ascii="Arial" w:hAnsi="Arial" w:cs="Arial"/>
          <w:color w:val="000000"/>
        </w:rPr>
        <w:t xml:space="preserve">sind somit auf </w:t>
      </w:r>
      <w:r w:rsidR="0096241D">
        <w:rPr>
          <w:rFonts w:ascii="Arial" w:hAnsi="Arial" w:cs="Arial"/>
          <w:color w:val="000000"/>
        </w:rPr>
        <w:t>die</w:t>
      </w:r>
      <w:r w:rsidR="0096241D" w:rsidRPr="00477AD7">
        <w:rPr>
          <w:rFonts w:ascii="Arial" w:hAnsi="Arial" w:cs="Arial"/>
          <w:color w:val="000000"/>
        </w:rPr>
        <w:t xml:space="preserve"> </w:t>
      </w:r>
      <w:r w:rsidR="00B76954" w:rsidRPr="00477AD7">
        <w:rPr>
          <w:rFonts w:ascii="Arial" w:hAnsi="Arial" w:cs="Arial"/>
          <w:color w:val="000000"/>
        </w:rPr>
        <w:t xml:space="preserve">Anforderungen der Zukunft bestens vorbereitet, </w:t>
      </w:r>
      <w:r w:rsidR="0096241D">
        <w:rPr>
          <w:rFonts w:ascii="Arial" w:hAnsi="Arial" w:cs="Arial"/>
          <w:color w:val="000000"/>
        </w:rPr>
        <w:t>um</w:t>
      </w:r>
      <w:r w:rsidR="00B76954" w:rsidRPr="00477AD7">
        <w:rPr>
          <w:rFonts w:ascii="Arial" w:hAnsi="Arial" w:cs="Arial"/>
          <w:color w:val="000000"/>
        </w:rPr>
        <w:t xml:space="preserve"> </w:t>
      </w:r>
      <w:r w:rsidR="00353221">
        <w:rPr>
          <w:rFonts w:ascii="Arial" w:hAnsi="Arial" w:cs="Arial"/>
          <w:color w:val="000000"/>
        </w:rPr>
        <w:t>die Ziele der</w:t>
      </w:r>
      <w:r w:rsidRPr="00477AD7">
        <w:rPr>
          <w:rFonts w:ascii="Arial" w:hAnsi="Arial" w:cs="Arial"/>
          <w:color w:val="000000"/>
        </w:rPr>
        <w:t xml:space="preserve"> Kreislaufwirtschaft, wie </w:t>
      </w:r>
      <w:r w:rsidR="00353221">
        <w:rPr>
          <w:rFonts w:ascii="Arial" w:hAnsi="Arial" w:cs="Arial"/>
          <w:color w:val="000000"/>
        </w:rPr>
        <w:t>sie</w:t>
      </w:r>
      <w:r w:rsidR="00353221" w:rsidRPr="00477AD7">
        <w:rPr>
          <w:rFonts w:ascii="Arial" w:hAnsi="Arial" w:cs="Arial"/>
          <w:color w:val="000000"/>
        </w:rPr>
        <w:t xml:space="preserve"> </w:t>
      </w:r>
      <w:r w:rsidRPr="00477AD7">
        <w:rPr>
          <w:rFonts w:ascii="Arial" w:hAnsi="Arial" w:cs="Arial"/>
          <w:color w:val="000000"/>
        </w:rPr>
        <w:t>von der Europäis</w:t>
      </w:r>
      <w:r w:rsidR="00B76954" w:rsidRPr="00477AD7">
        <w:rPr>
          <w:rFonts w:ascii="Arial" w:hAnsi="Arial" w:cs="Arial"/>
          <w:color w:val="000000"/>
        </w:rPr>
        <w:t>c</w:t>
      </w:r>
      <w:r w:rsidRPr="00477AD7">
        <w:rPr>
          <w:rFonts w:ascii="Arial" w:hAnsi="Arial" w:cs="Arial"/>
          <w:color w:val="000000"/>
        </w:rPr>
        <w:t xml:space="preserve">hen Union im Rahmen </w:t>
      </w:r>
      <w:r w:rsidR="00B76954" w:rsidRPr="00477AD7">
        <w:rPr>
          <w:rFonts w:ascii="Arial" w:hAnsi="Arial" w:cs="Arial"/>
          <w:color w:val="000000"/>
        </w:rPr>
        <w:t xml:space="preserve">des </w:t>
      </w:r>
      <w:r w:rsidR="00353221" w:rsidRPr="00477AD7">
        <w:rPr>
          <w:rFonts w:ascii="Arial" w:hAnsi="Arial" w:cs="Arial"/>
          <w:color w:val="000000"/>
        </w:rPr>
        <w:t>G</w:t>
      </w:r>
      <w:r w:rsidR="00353221">
        <w:rPr>
          <w:rFonts w:ascii="Arial" w:hAnsi="Arial" w:cs="Arial"/>
          <w:color w:val="000000"/>
        </w:rPr>
        <w:t>reen</w:t>
      </w:r>
      <w:r w:rsidR="00353221" w:rsidRPr="00477AD7">
        <w:rPr>
          <w:rFonts w:ascii="Arial" w:hAnsi="Arial" w:cs="Arial"/>
          <w:color w:val="000000"/>
        </w:rPr>
        <w:t xml:space="preserve"> </w:t>
      </w:r>
      <w:r w:rsidR="00B76954" w:rsidRPr="00477AD7">
        <w:rPr>
          <w:rFonts w:ascii="Arial" w:hAnsi="Arial" w:cs="Arial"/>
          <w:color w:val="000000"/>
        </w:rPr>
        <w:t xml:space="preserve">Deals und des Klimaneutralitätsziels 2050 </w:t>
      </w:r>
      <w:r w:rsidR="00353221">
        <w:rPr>
          <w:rFonts w:ascii="Arial" w:hAnsi="Arial" w:cs="Arial"/>
          <w:color w:val="000000"/>
        </w:rPr>
        <w:t>gefordert werden</w:t>
      </w:r>
      <w:r w:rsidR="0096241D">
        <w:rPr>
          <w:rFonts w:ascii="Arial" w:hAnsi="Arial" w:cs="Arial"/>
          <w:color w:val="000000"/>
        </w:rPr>
        <w:t>, zu erfüllen</w:t>
      </w:r>
      <w:r w:rsidR="00B76954" w:rsidRPr="00477AD7">
        <w:rPr>
          <w:rFonts w:ascii="Arial" w:hAnsi="Arial" w:cs="Arial"/>
          <w:color w:val="000000"/>
        </w:rPr>
        <w:t>.</w:t>
      </w:r>
      <w:r w:rsidR="00B76954">
        <w:rPr>
          <w:rFonts w:ascii="Arial" w:hAnsi="Arial" w:cs="Arial"/>
          <w:color w:val="000000"/>
        </w:rPr>
        <w:t xml:space="preserve"> </w:t>
      </w:r>
    </w:p>
    <w:p w14:paraId="71FA8B56" w14:textId="77777777" w:rsidR="00397C30" w:rsidRDefault="00397C30" w:rsidP="001C77DC">
      <w:pPr>
        <w:rPr>
          <w:rFonts w:ascii="Arial" w:hAnsi="Arial" w:cs="Arial"/>
          <w:color w:val="000000"/>
        </w:rPr>
      </w:pPr>
    </w:p>
    <w:p w14:paraId="7264422A" w14:textId="5E51B431" w:rsidR="00D92433" w:rsidRPr="0038099F" w:rsidRDefault="00397C78" w:rsidP="00D92433">
      <w:pPr>
        <w:rPr>
          <w:rFonts w:ascii="Arial" w:hAnsi="Arial" w:cs="Arial"/>
          <w:bCs/>
          <w:i/>
          <w:color w:val="000000"/>
          <w:sz w:val="20"/>
        </w:rPr>
      </w:pPr>
      <w:r>
        <w:rPr>
          <w:rFonts w:ascii="Arial" w:hAnsi="Arial" w:cs="Arial"/>
          <w:bCs/>
          <w:i/>
          <w:color w:val="000000"/>
          <w:sz w:val="20"/>
        </w:rPr>
        <w:t>67</w:t>
      </w:r>
      <w:r>
        <w:rPr>
          <w:rFonts w:ascii="Arial" w:hAnsi="Arial" w:cs="Arial"/>
          <w:bCs/>
          <w:i/>
          <w:color w:val="000000"/>
          <w:sz w:val="20"/>
        </w:rPr>
        <w:t xml:space="preserve">3 </w:t>
      </w:r>
      <w:r w:rsidR="00D92433" w:rsidRPr="0038099F">
        <w:rPr>
          <w:rFonts w:ascii="Arial" w:hAnsi="Arial" w:cs="Arial"/>
          <w:bCs/>
          <w:i/>
          <w:color w:val="000000"/>
          <w:sz w:val="20"/>
        </w:rPr>
        <w:t xml:space="preserve">Wörter, </w:t>
      </w:r>
      <w:r w:rsidR="005F1DEA" w:rsidRPr="0038099F">
        <w:rPr>
          <w:rFonts w:ascii="Arial" w:hAnsi="Arial" w:cs="Arial"/>
          <w:bCs/>
          <w:i/>
          <w:color w:val="000000"/>
          <w:sz w:val="20"/>
        </w:rPr>
        <w:t>4</w:t>
      </w:r>
      <w:r>
        <w:rPr>
          <w:rFonts w:ascii="Arial" w:hAnsi="Arial" w:cs="Arial"/>
          <w:bCs/>
          <w:i/>
          <w:color w:val="000000"/>
          <w:sz w:val="20"/>
        </w:rPr>
        <w:t>.911</w:t>
      </w:r>
      <w:r w:rsidR="00477AD7" w:rsidRPr="0038099F">
        <w:rPr>
          <w:rFonts w:ascii="Arial" w:hAnsi="Arial" w:cs="Arial"/>
          <w:bCs/>
          <w:i/>
          <w:color w:val="000000"/>
          <w:sz w:val="20"/>
        </w:rPr>
        <w:t xml:space="preserve"> </w:t>
      </w:r>
      <w:r w:rsidR="00D92433" w:rsidRPr="0038099F">
        <w:rPr>
          <w:rFonts w:ascii="Arial" w:hAnsi="Arial" w:cs="Arial"/>
          <w:bCs/>
          <w:i/>
          <w:color w:val="000000"/>
          <w:sz w:val="20"/>
        </w:rPr>
        <w:t>Zeichen zzgl. Headline</w:t>
      </w:r>
    </w:p>
    <w:p w14:paraId="0B4B28FE" w14:textId="77777777" w:rsidR="00D92433" w:rsidRPr="0038099F" w:rsidRDefault="00D92433" w:rsidP="00D92433">
      <w:pPr>
        <w:rPr>
          <w:rFonts w:ascii="Arial" w:hAnsi="Arial" w:cs="Arial"/>
          <w:bCs/>
          <w:color w:val="000000"/>
        </w:rPr>
      </w:pPr>
    </w:p>
    <w:p w14:paraId="7FA5E348" w14:textId="2E07670E" w:rsidR="00461963" w:rsidRPr="0038099F" w:rsidRDefault="00461963" w:rsidP="00D92433">
      <w:pPr>
        <w:rPr>
          <w:rFonts w:ascii="Arial" w:hAnsi="Arial" w:cs="Arial"/>
          <w:bCs/>
          <w:i/>
          <w:iCs/>
          <w:color w:val="000000"/>
        </w:rPr>
      </w:pPr>
      <w:r w:rsidRPr="0038099F">
        <w:rPr>
          <w:rFonts w:ascii="Arial" w:hAnsi="Arial" w:cs="Arial"/>
          <w:bCs/>
          <w:i/>
          <w:iCs/>
          <w:color w:val="000000"/>
        </w:rPr>
        <w:t>Foto</w:t>
      </w:r>
      <w:r w:rsidR="00477AD7">
        <w:rPr>
          <w:rFonts w:ascii="Arial" w:hAnsi="Arial" w:cs="Arial"/>
          <w:bCs/>
          <w:i/>
          <w:iCs/>
          <w:color w:val="000000"/>
        </w:rPr>
        <w:t xml:space="preserve"> Sammelbehälter für Altfenster</w:t>
      </w:r>
    </w:p>
    <w:p w14:paraId="04AFB002" w14:textId="77777777" w:rsidR="00CE1942" w:rsidRDefault="00CE1942" w:rsidP="00D92433">
      <w:pPr>
        <w:rPr>
          <w:rFonts w:ascii="Arial" w:hAnsi="Arial" w:cs="Arial"/>
          <w:bCs/>
          <w:i/>
          <w:iCs/>
          <w:color w:val="000000"/>
        </w:rPr>
      </w:pPr>
    </w:p>
    <w:p w14:paraId="0EF6D4D8" w14:textId="11FE5FA5" w:rsidR="00CE1942" w:rsidRPr="0038099F" w:rsidRDefault="00CE1942" w:rsidP="00D92433">
      <w:pPr>
        <w:rPr>
          <w:rFonts w:ascii="Arial" w:hAnsi="Arial" w:cs="Arial"/>
          <w:bCs/>
          <w:i/>
          <w:iCs/>
          <w:color w:val="000000"/>
        </w:rPr>
      </w:pPr>
      <w:r>
        <w:rPr>
          <w:noProof/>
        </w:rPr>
        <w:drawing>
          <wp:inline distT="0" distB="0" distL="0" distR="0" wp14:anchorId="66A7EBC5" wp14:editId="541CA9D1">
            <wp:extent cx="1242000" cy="1440000"/>
            <wp:effectExtent l="0" t="0" r="0" b="8255"/>
            <wp:docPr id="119793829" name="Grafik 1" descr="Ein Bild, das Handwagen, Rad, Text,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93829" name="Grafik 1" descr="Ein Bild, das Handwagen, Rad, Text, Blau enthält.&#10;&#10;Automatisch generierte Beschreibung"/>
                    <pic:cNvPicPr/>
                  </pic:nvPicPr>
                  <pic:blipFill>
                    <a:blip r:embed="rId7"/>
                    <a:stretch>
                      <a:fillRect/>
                    </a:stretch>
                  </pic:blipFill>
                  <pic:spPr>
                    <a:xfrm>
                      <a:off x="0" y="0"/>
                      <a:ext cx="1242000" cy="1440000"/>
                    </a:xfrm>
                    <a:prstGeom prst="rect">
                      <a:avLst/>
                    </a:prstGeom>
                  </pic:spPr>
                </pic:pic>
              </a:graphicData>
            </a:graphic>
          </wp:inline>
        </w:drawing>
      </w:r>
    </w:p>
    <w:p w14:paraId="700049F7" w14:textId="77777777" w:rsidR="00461963" w:rsidRPr="0038099F" w:rsidRDefault="00461963" w:rsidP="00D92433">
      <w:pPr>
        <w:rPr>
          <w:rFonts w:ascii="Arial" w:hAnsi="Arial" w:cs="Arial"/>
          <w:bCs/>
          <w:color w:val="000000"/>
        </w:rPr>
      </w:pPr>
    </w:p>
    <w:p w14:paraId="0640D6CC" w14:textId="0E9C9856" w:rsidR="00461963" w:rsidRPr="0038099F" w:rsidRDefault="00461963" w:rsidP="00D92433">
      <w:pPr>
        <w:rPr>
          <w:rFonts w:ascii="Arial" w:hAnsi="Arial" w:cs="Arial"/>
          <w:bCs/>
          <w:i/>
          <w:iCs/>
          <w:color w:val="000000"/>
        </w:rPr>
      </w:pPr>
      <w:r w:rsidRPr="0038099F">
        <w:rPr>
          <w:rFonts w:ascii="Arial" w:hAnsi="Arial" w:cs="Arial"/>
          <w:bCs/>
          <w:i/>
          <w:iCs/>
          <w:color w:val="000000"/>
        </w:rPr>
        <w:t>Bildunterschrift</w:t>
      </w:r>
    </w:p>
    <w:p w14:paraId="5E730C61" w14:textId="77777777" w:rsidR="002562AD" w:rsidRDefault="00CE1942" w:rsidP="00D92433">
      <w:pPr>
        <w:rPr>
          <w:rFonts w:ascii="Arial" w:hAnsi="Arial" w:cs="Arial"/>
          <w:bCs/>
          <w:color w:val="000000"/>
        </w:rPr>
      </w:pPr>
      <w:r>
        <w:rPr>
          <w:rFonts w:ascii="Arial" w:hAnsi="Arial" w:cs="Arial"/>
          <w:bCs/>
          <w:color w:val="000000"/>
        </w:rPr>
        <w:t xml:space="preserve">Die </w:t>
      </w:r>
      <w:proofErr w:type="gramStart"/>
      <w:r>
        <w:rPr>
          <w:rFonts w:ascii="Arial" w:hAnsi="Arial" w:cs="Arial"/>
          <w:bCs/>
          <w:color w:val="000000"/>
        </w:rPr>
        <w:t>VEKA Umwelttechnik</w:t>
      </w:r>
      <w:proofErr w:type="gramEnd"/>
      <w:r>
        <w:rPr>
          <w:rFonts w:ascii="Arial" w:hAnsi="Arial" w:cs="Arial"/>
          <w:bCs/>
          <w:color w:val="000000"/>
        </w:rPr>
        <w:t xml:space="preserve"> stellt Fensterherstellern Sammelbehälter in unterschiedlichen Größen zur Verfügung. Die Abholung kann mit einem Klick im Internet ausgelöst werden.</w:t>
      </w:r>
      <w:r w:rsidR="002562AD">
        <w:rPr>
          <w:rFonts w:ascii="Arial" w:hAnsi="Arial" w:cs="Arial"/>
          <w:bCs/>
          <w:color w:val="000000"/>
        </w:rPr>
        <w:t xml:space="preserve">   </w:t>
      </w:r>
    </w:p>
    <w:p w14:paraId="0B7F2563" w14:textId="77777777" w:rsidR="002562AD" w:rsidRDefault="002562AD" w:rsidP="00D92433">
      <w:pPr>
        <w:rPr>
          <w:rFonts w:ascii="Arial" w:hAnsi="Arial" w:cs="Arial"/>
          <w:bCs/>
          <w:color w:val="000000"/>
        </w:rPr>
      </w:pPr>
    </w:p>
    <w:p w14:paraId="3FC8D926" w14:textId="6E7EA4A4" w:rsidR="00461963" w:rsidRPr="0038099F" w:rsidRDefault="002562AD" w:rsidP="00D92433">
      <w:pPr>
        <w:rPr>
          <w:rFonts w:ascii="Arial" w:hAnsi="Arial" w:cs="Arial"/>
          <w:bCs/>
          <w:color w:val="000000"/>
        </w:rPr>
      </w:pPr>
      <w:r>
        <w:rPr>
          <w:rFonts w:ascii="Arial" w:hAnsi="Arial" w:cs="Arial"/>
          <w:bCs/>
          <w:color w:val="000000"/>
        </w:rPr>
        <w:t>Foto: VEKA©</w:t>
      </w:r>
    </w:p>
    <w:p w14:paraId="68E8C2DD" w14:textId="77777777" w:rsidR="00A47061" w:rsidRPr="0038099F" w:rsidRDefault="00A47061" w:rsidP="00D92433">
      <w:pPr>
        <w:rPr>
          <w:rFonts w:ascii="Arial" w:hAnsi="Arial" w:cs="Arial"/>
          <w:bCs/>
          <w:color w:val="000000"/>
        </w:rPr>
      </w:pPr>
    </w:p>
    <w:p w14:paraId="46FE48B4" w14:textId="77777777" w:rsidR="00A47061" w:rsidRPr="0038099F" w:rsidRDefault="00A47061" w:rsidP="00D92433">
      <w:pPr>
        <w:rPr>
          <w:rFonts w:ascii="Arial" w:hAnsi="Arial" w:cs="Arial"/>
          <w:bCs/>
          <w:color w:val="000000"/>
        </w:rPr>
      </w:pPr>
    </w:p>
    <w:p w14:paraId="12A8185E" w14:textId="38689EF6" w:rsidR="00A47061" w:rsidRPr="0038099F" w:rsidRDefault="00A47061" w:rsidP="00D92433">
      <w:pPr>
        <w:rPr>
          <w:rFonts w:ascii="Arial" w:hAnsi="Arial" w:cs="Arial"/>
          <w:bCs/>
          <w:i/>
          <w:iCs/>
          <w:color w:val="000000"/>
        </w:rPr>
      </w:pPr>
      <w:r w:rsidRPr="0038099F">
        <w:rPr>
          <w:rFonts w:ascii="Arial" w:hAnsi="Arial" w:cs="Arial"/>
          <w:bCs/>
          <w:i/>
          <w:iCs/>
          <w:color w:val="000000"/>
        </w:rPr>
        <w:t>Foto</w:t>
      </w:r>
      <w:r w:rsidR="00477AD7">
        <w:rPr>
          <w:rFonts w:ascii="Arial" w:hAnsi="Arial" w:cs="Arial"/>
          <w:bCs/>
          <w:i/>
          <w:iCs/>
          <w:color w:val="000000"/>
        </w:rPr>
        <w:t xml:space="preserve"> Verarbeitung von Altfenstern zu Granulat durch die </w:t>
      </w:r>
      <w:proofErr w:type="gramStart"/>
      <w:r w:rsidR="00477AD7">
        <w:rPr>
          <w:rFonts w:ascii="Arial" w:hAnsi="Arial" w:cs="Arial"/>
          <w:bCs/>
          <w:i/>
          <w:iCs/>
          <w:color w:val="000000"/>
        </w:rPr>
        <w:t>VEKA Umwelttechnik</w:t>
      </w:r>
      <w:proofErr w:type="gramEnd"/>
    </w:p>
    <w:p w14:paraId="4779F95F" w14:textId="4085B1A3" w:rsidR="00A47061" w:rsidRPr="0038099F" w:rsidRDefault="00CE1942" w:rsidP="00D92433">
      <w:pPr>
        <w:rPr>
          <w:rFonts w:ascii="Arial" w:hAnsi="Arial" w:cs="Arial"/>
          <w:bCs/>
          <w:color w:val="000000"/>
        </w:rPr>
      </w:pPr>
      <w:r>
        <w:rPr>
          <w:noProof/>
        </w:rPr>
        <w:drawing>
          <wp:inline distT="0" distB="0" distL="0" distR="0" wp14:anchorId="63FCA0B7" wp14:editId="3B804F14">
            <wp:extent cx="1648800" cy="1440000"/>
            <wp:effectExtent l="0" t="0" r="8890" b="8255"/>
            <wp:docPr id="1312982934" name="Grafik 1" descr="Ein Bild, das Gebäude, Tasse, Im Haus,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982934" name="Grafik 1" descr="Ein Bild, das Gebäude, Tasse, Im Haus, Essen enthält.&#10;&#10;Automatisch generierte Beschreibung"/>
                    <pic:cNvPicPr/>
                  </pic:nvPicPr>
                  <pic:blipFill>
                    <a:blip r:embed="rId8"/>
                    <a:stretch>
                      <a:fillRect/>
                    </a:stretch>
                  </pic:blipFill>
                  <pic:spPr>
                    <a:xfrm>
                      <a:off x="0" y="0"/>
                      <a:ext cx="1648800" cy="1440000"/>
                    </a:xfrm>
                    <a:prstGeom prst="rect">
                      <a:avLst/>
                    </a:prstGeom>
                  </pic:spPr>
                </pic:pic>
              </a:graphicData>
            </a:graphic>
          </wp:inline>
        </w:drawing>
      </w:r>
    </w:p>
    <w:p w14:paraId="09C5BC4F" w14:textId="77777777" w:rsidR="00A47061" w:rsidRPr="0038099F" w:rsidRDefault="00A47061" w:rsidP="00D92433">
      <w:pPr>
        <w:rPr>
          <w:rFonts w:ascii="Arial" w:hAnsi="Arial" w:cs="Arial"/>
          <w:bCs/>
          <w:color w:val="000000"/>
        </w:rPr>
      </w:pPr>
    </w:p>
    <w:p w14:paraId="059FD5D7" w14:textId="77777777" w:rsidR="00A47061" w:rsidRPr="0038099F" w:rsidRDefault="00A47061" w:rsidP="00D92433">
      <w:pPr>
        <w:rPr>
          <w:rFonts w:ascii="Arial" w:hAnsi="Arial" w:cs="Arial"/>
          <w:bCs/>
          <w:color w:val="000000"/>
        </w:rPr>
      </w:pPr>
    </w:p>
    <w:p w14:paraId="455C6FFF" w14:textId="77777777" w:rsidR="00A47061" w:rsidRPr="0038099F" w:rsidRDefault="00A47061" w:rsidP="00A47061">
      <w:pPr>
        <w:rPr>
          <w:rFonts w:ascii="Arial" w:hAnsi="Arial" w:cs="Arial"/>
          <w:bCs/>
          <w:i/>
          <w:iCs/>
          <w:color w:val="000000"/>
        </w:rPr>
      </w:pPr>
      <w:r w:rsidRPr="0038099F">
        <w:rPr>
          <w:rFonts w:ascii="Arial" w:hAnsi="Arial" w:cs="Arial"/>
          <w:bCs/>
          <w:i/>
          <w:iCs/>
          <w:color w:val="000000"/>
        </w:rPr>
        <w:t>Bildunterschrift</w:t>
      </w:r>
    </w:p>
    <w:p w14:paraId="215EF785" w14:textId="77777777" w:rsidR="002562AD" w:rsidRDefault="00CE1942" w:rsidP="00A47061">
      <w:pPr>
        <w:rPr>
          <w:rFonts w:ascii="Arial" w:hAnsi="Arial" w:cs="Arial"/>
          <w:bCs/>
          <w:color w:val="000000"/>
        </w:rPr>
      </w:pPr>
      <w:r>
        <w:rPr>
          <w:rFonts w:ascii="Arial" w:hAnsi="Arial" w:cs="Arial"/>
          <w:bCs/>
          <w:color w:val="000000"/>
        </w:rPr>
        <w:t xml:space="preserve">Aus alten Fenstern können neue, hochwärmedämmende Profile hergestellt werden. Deshalb ist es wichtig, dass </w:t>
      </w:r>
      <w:r w:rsidR="00D91F00">
        <w:rPr>
          <w:rFonts w:ascii="Arial" w:hAnsi="Arial" w:cs="Arial"/>
          <w:bCs/>
          <w:color w:val="000000"/>
        </w:rPr>
        <w:t xml:space="preserve">alle </w:t>
      </w:r>
      <w:proofErr w:type="gramStart"/>
      <w:r>
        <w:rPr>
          <w:rFonts w:ascii="Arial" w:hAnsi="Arial" w:cs="Arial"/>
          <w:bCs/>
          <w:color w:val="000000"/>
        </w:rPr>
        <w:t xml:space="preserve">Kunststofffenster </w:t>
      </w:r>
      <w:r w:rsidR="00D91F00">
        <w:rPr>
          <w:rFonts w:ascii="Arial" w:hAnsi="Arial" w:cs="Arial"/>
          <w:bCs/>
          <w:color w:val="000000"/>
        </w:rPr>
        <w:t xml:space="preserve"> gesammelt</w:t>
      </w:r>
      <w:proofErr w:type="gramEnd"/>
      <w:r>
        <w:rPr>
          <w:rFonts w:ascii="Arial" w:hAnsi="Arial" w:cs="Arial"/>
          <w:bCs/>
          <w:color w:val="000000"/>
        </w:rPr>
        <w:t xml:space="preserve"> und recycelt werden.</w:t>
      </w:r>
      <w:r w:rsidR="002562AD">
        <w:rPr>
          <w:rFonts w:ascii="Arial" w:hAnsi="Arial" w:cs="Arial"/>
          <w:bCs/>
          <w:color w:val="000000"/>
        </w:rPr>
        <w:t xml:space="preserve">   </w:t>
      </w:r>
    </w:p>
    <w:p w14:paraId="4720FF49" w14:textId="77777777" w:rsidR="002562AD" w:rsidRDefault="002562AD" w:rsidP="00A47061">
      <w:pPr>
        <w:rPr>
          <w:rFonts w:ascii="Arial" w:hAnsi="Arial" w:cs="Arial"/>
          <w:bCs/>
          <w:color w:val="000000"/>
        </w:rPr>
      </w:pPr>
    </w:p>
    <w:p w14:paraId="06415BD6" w14:textId="541B3902" w:rsidR="00A47061" w:rsidRPr="0038099F" w:rsidRDefault="002562AD" w:rsidP="00A47061">
      <w:pPr>
        <w:rPr>
          <w:rFonts w:ascii="Arial" w:hAnsi="Arial" w:cs="Arial"/>
          <w:bCs/>
          <w:color w:val="000000"/>
        </w:rPr>
      </w:pPr>
      <w:r>
        <w:rPr>
          <w:rFonts w:ascii="Arial" w:hAnsi="Arial" w:cs="Arial"/>
          <w:bCs/>
          <w:color w:val="000000"/>
        </w:rPr>
        <w:t>Foto: VEKA©</w:t>
      </w:r>
      <w:r>
        <w:rPr>
          <w:rFonts w:ascii="Arial" w:hAnsi="Arial" w:cs="Arial"/>
          <w:bCs/>
          <w:color w:val="000000"/>
        </w:rPr>
        <w:t xml:space="preserve">                            </w:t>
      </w:r>
    </w:p>
    <w:p w14:paraId="7CF06C00" w14:textId="77777777" w:rsidR="00461963" w:rsidRPr="0038099F" w:rsidRDefault="00461963" w:rsidP="00D92433">
      <w:pPr>
        <w:rPr>
          <w:rFonts w:ascii="Arial" w:hAnsi="Arial" w:cs="Arial"/>
          <w:bCs/>
          <w:color w:val="000000"/>
        </w:rPr>
      </w:pPr>
    </w:p>
    <w:p w14:paraId="62A9FB5F" w14:textId="77777777" w:rsidR="00B65230" w:rsidRPr="0038099F" w:rsidRDefault="00B65230" w:rsidP="00D92433">
      <w:pPr>
        <w:rPr>
          <w:rFonts w:ascii="Arial" w:hAnsi="Arial" w:cs="Arial"/>
          <w:bCs/>
          <w:color w:val="000000"/>
        </w:rPr>
      </w:pPr>
    </w:p>
    <w:p w14:paraId="36BDE5F1" w14:textId="77777777" w:rsidR="00D92433" w:rsidRPr="0038099F" w:rsidRDefault="00D92433" w:rsidP="00D92433">
      <w:pPr>
        <w:rPr>
          <w:rFonts w:ascii="Arial" w:hAnsi="Arial" w:cs="Arial"/>
          <w:b/>
          <w:iCs/>
          <w:color w:val="808080" w:themeColor="background1" w:themeShade="80"/>
          <w:sz w:val="20"/>
        </w:rPr>
      </w:pPr>
      <w:r w:rsidRPr="0038099F">
        <w:rPr>
          <w:rFonts w:ascii="Arial" w:hAnsi="Arial" w:cs="Arial"/>
          <w:b/>
          <w:iCs/>
          <w:color w:val="808080" w:themeColor="background1" w:themeShade="80"/>
          <w:sz w:val="20"/>
        </w:rPr>
        <w:t>Über VEKA:</w:t>
      </w:r>
    </w:p>
    <w:p w14:paraId="2E2B23BF" w14:textId="5A45BE2F" w:rsidR="00D92433" w:rsidRPr="0038099F" w:rsidRDefault="00D92433" w:rsidP="00D92433">
      <w:pPr>
        <w:rPr>
          <w:rFonts w:ascii="Arial" w:hAnsi="Arial" w:cs="Arial"/>
          <w:b/>
          <w:iCs/>
          <w:color w:val="808080" w:themeColor="background1" w:themeShade="80"/>
          <w:sz w:val="20"/>
        </w:rPr>
      </w:pPr>
      <w:r w:rsidRPr="0038099F">
        <w:rPr>
          <w:rFonts w:ascii="Arial" w:hAnsi="Arial" w:cs="Arial"/>
          <w:b/>
          <w:iCs/>
          <w:color w:val="808080" w:themeColor="background1" w:themeShade="80"/>
          <w:sz w:val="20"/>
        </w:rPr>
        <w:t xml:space="preserve">VEKA hat sich seit der Unternehmensgründung 1969 von einem regionalen Kleinbetrieb zum Weltmarktführer für Kunststoffprofilsysteme für Fenster und Türen entwickelt. Zu der internationalen Unternehmensgruppe gehören heute 40 Standorte inkl. 24 Produktionswerke auf 4 Kontinenten. </w:t>
      </w:r>
      <w:r w:rsidR="00196CD6" w:rsidRPr="0038099F">
        <w:rPr>
          <w:rFonts w:ascii="Arial" w:hAnsi="Arial" w:cs="Arial"/>
          <w:b/>
          <w:iCs/>
          <w:color w:val="808080" w:themeColor="background1" w:themeShade="80"/>
          <w:sz w:val="20"/>
        </w:rPr>
        <w:t>7</w:t>
      </w:r>
      <w:r w:rsidRPr="0038099F">
        <w:rPr>
          <w:rFonts w:ascii="Arial" w:hAnsi="Arial" w:cs="Arial"/>
          <w:b/>
          <w:iCs/>
          <w:color w:val="808080" w:themeColor="background1" w:themeShade="80"/>
          <w:sz w:val="20"/>
        </w:rPr>
        <w:t>.</w:t>
      </w:r>
      <w:r w:rsidR="00196CD6" w:rsidRPr="0038099F">
        <w:rPr>
          <w:rFonts w:ascii="Arial" w:hAnsi="Arial" w:cs="Arial"/>
          <w:b/>
          <w:iCs/>
          <w:color w:val="808080" w:themeColor="background1" w:themeShade="80"/>
          <w:sz w:val="20"/>
        </w:rPr>
        <w:t>2</w:t>
      </w:r>
      <w:r w:rsidRPr="0038099F">
        <w:rPr>
          <w:rFonts w:ascii="Arial" w:hAnsi="Arial" w:cs="Arial"/>
          <w:b/>
          <w:iCs/>
          <w:color w:val="808080" w:themeColor="background1" w:themeShade="80"/>
          <w:sz w:val="20"/>
        </w:rPr>
        <w:t>00 Mitarbeitende erwirtschafteten 202</w:t>
      </w:r>
      <w:r w:rsidR="000F7F9A" w:rsidRPr="0038099F">
        <w:rPr>
          <w:rFonts w:ascii="Arial" w:hAnsi="Arial" w:cs="Arial"/>
          <w:b/>
          <w:iCs/>
          <w:color w:val="808080" w:themeColor="background1" w:themeShade="80"/>
          <w:sz w:val="20"/>
        </w:rPr>
        <w:t>3</w:t>
      </w:r>
      <w:r w:rsidRPr="0038099F">
        <w:rPr>
          <w:rFonts w:ascii="Arial" w:hAnsi="Arial" w:cs="Arial"/>
          <w:b/>
          <w:iCs/>
          <w:color w:val="808080" w:themeColor="background1" w:themeShade="80"/>
          <w:sz w:val="20"/>
        </w:rPr>
        <w:t xml:space="preserve"> weltweit einen Jahresumsatz von 1,</w:t>
      </w:r>
      <w:r w:rsidR="00196CD6" w:rsidRPr="0038099F">
        <w:rPr>
          <w:rFonts w:ascii="Arial" w:hAnsi="Arial" w:cs="Arial"/>
          <w:b/>
          <w:iCs/>
          <w:color w:val="808080" w:themeColor="background1" w:themeShade="80"/>
          <w:sz w:val="20"/>
        </w:rPr>
        <w:t>9</w:t>
      </w:r>
      <w:r w:rsidRPr="0038099F">
        <w:rPr>
          <w:rFonts w:ascii="Arial" w:hAnsi="Arial" w:cs="Arial"/>
          <w:b/>
          <w:iCs/>
          <w:color w:val="808080" w:themeColor="background1" w:themeShade="80"/>
          <w:sz w:val="20"/>
        </w:rPr>
        <w:t xml:space="preserve"> Mrd. Euro. Allein in Sendenhorst, dem Stammsitz der Unternehmensgruppe, sind 1.</w:t>
      </w:r>
      <w:r w:rsidR="00310F3A" w:rsidRPr="0038099F">
        <w:rPr>
          <w:rFonts w:ascii="Arial" w:hAnsi="Arial" w:cs="Arial"/>
          <w:b/>
          <w:iCs/>
          <w:color w:val="808080" w:themeColor="background1" w:themeShade="80"/>
          <w:sz w:val="20"/>
        </w:rPr>
        <w:t>6</w:t>
      </w:r>
      <w:r w:rsidRPr="0038099F">
        <w:rPr>
          <w:rFonts w:ascii="Arial" w:hAnsi="Arial" w:cs="Arial"/>
          <w:b/>
          <w:iCs/>
          <w:color w:val="808080" w:themeColor="background1" w:themeShade="80"/>
          <w:sz w:val="20"/>
        </w:rPr>
        <w:t xml:space="preserve">00 </w:t>
      </w:r>
      <w:proofErr w:type="spellStart"/>
      <w:proofErr w:type="gramStart"/>
      <w:r w:rsidRPr="0038099F">
        <w:rPr>
          <w:rFonts w:ascii="Arial" w:hAnsi="Arial" w:cs="Arial"/>
          <w:b/>
          <w:iCs/>
          <w:color w:val="808080" w:themeColor="background1" w:themeShade="80"/>
          <w:sz w:val="20"/>
        </w:rPr>
        <w:t>Mitarbeiter:innen</w:t>
      </w:r>
      <w:proofErr w:type="spellEnd"/>
      <w:proofErr w:type="gramEnd"/>
      <w:r w:rsidRPr="0038099F">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38099F">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5F6480">
      <w:headerReference w:type="default" r:id="rId9"/>
      <w:footerReference w:type="default" r:id="rId10"/>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3DB9E" w14:textId="77777777" w:rsidR="005F6480" w:rsidRDefault="005F6480">
      <w:r>
        <w:separator/>
      </w:r>
    </w:p>
  </w:endnote>
  <w:endnote w:type="continuationSeparator" w:id="0">
    <w:p w14:paraId="653E45AD" w14:textId="77777777" w:rsidR="005F6480" w:rsidRDefault="005F6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8A046" w14:textId="77777777" w:rsidR="005F6480" w:rsidRDefault="005F6480">
      <w:r>
        <w:separator/>
      </w:r>
    </w:p>
  </w:footnote>
  <w:footnote w:type="continuationSeparator" w:id="0">
    <w:p w14:paraId="38283732" w14:textId="77777777" w:rsidR="005F6480" w:rsidRDefault="005F6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2B73"/>
    <w:rsid w:val="00003403"/>
    <w:rsid w:val="000034DB"/>
    <w:rsid w:val="00004160"/>
    <w:rsid w:val="00004C12"/>
    <w:rsid w:val="00005135"/>
    <w:rsid w:val="000060AE"/>
    <w:rsid w:val="0000637B"/>
    <w:rsid w:val="00007DC9"/>
    <w:rsid w:val="000104C6"/>
    <w:rsid w:val="00010CB2"/>
    <w:rsid w:val="00011205"/>
    <w:rsid w:val="00014359"/>
    <w:rsid w:val="0001677F"/>
    <w:rsid w:val="00016D17"/>
    <w:rsid w:val="0001706A"/>
    <w:rsid w:val="000172B7"/>
    <w:rsid w:val="000200CF"/>
    <w:rsid w:val="00023240"/>
    <w:rsid w:val="00024A2D"/>
    <w:rsid w:val="00033D35"/>
    <w:rsid w:val="00034AAE"/>
    <w:rsid w:val="00034B29"/>
    <w:rsid w:val="00035649"/>
    <w:rsid w:val="00035D00"/>
    <w:rsid w:val="0003792D"/>
    <w:rsid w:val="00037AD0"/>
    <w:rsid w:val="00037B80"/>
    <w:rsid w:val="00040469"/>
    <w:rsid w:val="00040632"/>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56F"/>
    <w:rsid w:val="00072664"/>
    <w:rsid w:val="000728CB"/>
    <w:rsid w:val="0007339A"/>
    <w:rsid w:val="0007444B"/>
    <w:rsid w:val="00080293"/>
    <w:rsid w:val="0008242A"/>
    <w:rsid w:val="00082505"/>
    <w:rsid w:val="00083202"/>
    <w:rsid w:val="000839B5"/>
    <w:rsid w:val="000876B3"/>
    <w:rsid w:val="00090A5F"/>
    <w:rsid w:val="000956CC"/>
    <w:rsid w:val="00097B95"/>
    <w:rsid w:val="00097BE4"/>
    <w:rsid w:val="000A0781"/>
    <w:rsid w:val="000A0884"/>
    <w:rsid w:val="000A0ECA"/>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1E2D"/>
    <w:rsid w:val="000D3381"/>
    <w:rsid w:val="000D34A9"/>
    <w:rsid w:val="000D44F4"/>
    <w:rsid w:val="000D74F4"/>
    <w:rsid w:val="000D7E24"/>
    <w:rsid w:val="000D7E26"/>
    <w:rsid w:val="000D7F02"/>
    <w:rsid w:val="000E0405"/>
    <w:rsid w:val="000E0E27"/>
    <w:rsid w:val="000E0E28"/>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6B73"/>
    <w:rsid w:val="00107003"/>
    <w:rsid w:val="0010774E"/>
    <w:rsid w:val="00110A42"/>
    <w:rsid w:val="00110A89"/>
    <w:rsid w:val="00111E1C"/>
    <w:rsid w:val="00112B8E"/>
    <w:rsid w:val="00113ABF"/>
    <w:rsid w:val="00115AF8"/>
    <w:rsid w:val="00125BE9"/>
    <w:rsid w:val="00127C4E"/>
    <w:rsid w:val="00130E27"/>
    <w:rsid w:val="001315D1"/>
    <w:rsid w:val="00131820"/>
    <w:rsid w:val="00133808"/>
    <w:rsid w:val="001351C6"/>
    <w:rsid w:val="001358C6"/>
    <w:rsid w:val="00136CBE"/>
    <w:rsid w:val="00137B90"/>
    <w:rsid w:val="0014010B"/>
    <w:rsid w:val="00140D82"/>
    <w:rsid w:val="00144BE0"/>
    <w:rsid w:val="00145528"/>
    <w:rsid w:val="0014587B"/>
    <w:rsid w:val="00145CFE"/>
    <w:rsid w:val="00147583"/>
    <w:rsid w:val="0014760E"/>
    <w:rsid w:val="0015189C"/>
    <w:rsid w:val="00151A8D"/>
    <w:rsid w:val="0015401E"/>
    <w:rsid w:val="00154DB7"/>
    <w:rsid w:val="00160B84"/>
    <w:rsid w:val="00167694"/>
    <w:rsid w:val="00167C33"/>
    <w:rsid w:val="0017073F"/>
    <w:rsid w:val="00172E77"/>
    <w:rsid w:val="0017605A"/>
    <w:rsid w:val="00177886"/>
    <w:rsid w:val="001802D1"/>
    <w:rsid w:val="00180514"/>
    <w:rsid w:val="00182257"/>
    <w:rsid w:val="0018263D"/>
    <w:rsid w:val="00182CB7"/>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0FE9"/>
    <w:rsid w:val="001B1211"/>
    <w:rsid w:val="001B3BAC"/>
    <w:rsid w:val="001B4D9F"/>
    <w:rsid w:val="001B7281"/>
    <w:rsid w:val="001B75F2"/>
    <w:rsid w:val="001B7ADC"/>
    <w:rsid w:val="001C1458"/>
    <w:rsid w:val="001C4C91"/>
    <w:rsid w:val="001C5413"/>
    <w:rsid w:val="001C6899"/>
    <w:rsid w:val="001C6ED2"/>
    <w:rsid w:val="001C7243"/>
    <w:rsid w:val="001C77DC"/>
    <w:rsid w:val="001C7865"/>
    <w:rsid w:val="001D02C2"/>
    <w:rsid w:val="001D488A"/>
    <w:rsid w:val="001D4B2A"/>
    <w:rsid w:val="001D55F2"/>
    <w:rsid w:val="001D7803"/>
    <w:rsid w:val="001D7EC1"/>
    <w:rsid w:val="001E0021"/>
    <w:rsid w:val="001E10B1"/>
    <w:rsid w:val="001E272E"/>
    <w:rsid w:val="001E328D"/>
    <w:rsid w:val="001E5CFC"/>
    <w:rsid w:val="001E69E0"/>
    <w:rsid w:val="001E7E9E"/>
    <w:rsid w:val="001F1D75"/>
    <w:rsid w:val="001F261F"/>
    <w:rsid w:val="001F3074"/>
    <w:rsid w:val="001F4362"/>
    <w:rsid w:val="001F5DFA"/>
    <w:rsid w:val="001F5E65"/>
    <w:rsid w:val="002006E3"/>
    <w:rsid w:val="0020170F"/>
    <w:rsid w:val="00201EB9"/>
    <w:rsid w:val="00202A18"/>
    <w:rsid w:val="00203701"/>
    <w:rsid w:val="00204D50"/>
    <w:rsid w:val="0020541F"/>
    <w:rsid w:val="002055FA"/>
    <w:rsid w:val="00205FB4"/>
    <w:rsid w:val="00210FB1"/>
    <w:rsid w:val="00211B66"/>
    <w:rsid w:val="002121F4"/>
    <w:rsid w:val="0021280A"/>
    <w:rsid w:val="00212BA5"/>
    <w:rsid w:val="002145F5"/>
    <w:rsid w:val="00216AD1"/>
    <w:rsid w:val="00217AD5"/>
    <w:rsid w:val="00217B54"/>
    <w:rsid w:val="002226D4"/>
    <w:rsid w:val="00222A7D"/>
    <w:rsid w:val="00222DE2"/>
    <w:rsid w:val="002238B6"/>
    <w:rsid w:val="00223AF1"/>
    <w:rsid w:val="0022503E"/>
    <w:rsid w:val="002253F3"/>
    <w:rsid w:val="002277A6"/>
    <w:rsid w:val="00230102"/>
    <w:rsid w:val="00234A39"/>
    <w:rsid w:val="00235AD7"/>
    <w:rsid w:val="00236C5F"/>
    <w:rsid w:val="00245ADB"/>
    <w:rsid w:val="00247AC1"/>
    <w:rsid w:val="00247DF7"/>
    <w:rsid w:val="00251ED4"/>
    <w:rsid w:val="0025560E"/>
    <w:rsid w:val="002562AD"/>
    <w:rsid w:val="00261BA2"/>
    <w:rsid w:val="00261F35"/>
    <w:rsid w:val="0026310B"/>
    <w:rsid w:val="002661A2"/>
    <w:rsid w:val="00266D02"/>
    <w:rsid w:val="00266E77"/>
    <w:rsid w:val="0027266B"/>
    <w:rsid w:val="00272800"/>
    <w:rsid w:val="00273027"/>
    <w:rsid w:val="0027520A"/>
    <w:rsid w:val="00275DC1"/>
    <w:rsid w:val="00281ABE"/>
    <w:rsid w:val="00281C5B"/>
    <w:rsid w:val="0028297D"/>
    <w:rsid w:val="00283041"/>
    <w:rsid w:val="00283320"/>
    <w:rsid w:val="00285A8F"/>
    <w:rsid w:val="0029015F"/>
    <w:rsid w:val="002902D3"/>
    <w:rsid w:val="002913C6"/>
    <w:rsid w:val="002923E5"/>
    <w:rsid w:val="0029290C"/>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1F04"/>
    <w:rsid w:val="002B5291"/>
    <w:rsid w:val="002B5FEE"/>
    <w:rsid w:val="002B67EF"/>
    <w:rsid w:val="002B7704"/>
    <w:rsid w:val="002B7BE1"/>
    <w:rsid w:val="002C1DA9"/>
    <w:rsid w:val="002C320C"/>
    <w:rsid w:val="002C3638"/>
    <w:rsid w:val="002C6E92"/>
    <w:rsid w:val="002C6F0A"/>
    <w:rsid w:val="002D1446"/>
    <w:rsid w:val="002D3C82"/>
    <w:rsid w:val="002D6428"/>
    <w:rsid w:val="002D6B9D"/>
    <w:rsid w:val="002E0E96"/>
    <w:rsid w:val="002E15FB"/>
    <w:rsid w:val="002E2200"/>
    <w:rsid w:val="002E235C"/>
    <w:rsid w:val="002E3729"/>
    <w:rsid w:val="002E5BB0"/>
    <w:rsid w:val="002F1F8A"/>
    <w:rsid w:val="002F28FC"/>
    <w:rsid w:val="002F449E"/>
    <w:rsid w:val="002F4F77"/>
    <w:rsid w:val="002F570B"/>
    <w:rsid w:val="002F783A"/>
    <w:rsid w:val="0030094B"/>
    <w:rsid w:val="00301B02"/>
    <w:rsid w:val="00302482"/>
    <w:rsid w:val="00305B19"/>
    <w:rsid w:val="00310F3A"/>
    <w:rsid w:val="00311193"/>
    <w:rsid w:val="00311AAE"/>
    <w:rsid w:val="00312138"/>
    <w:rsid w:val="00315B6C"/>
    <w:rsid w:val="00316076"/>
    <w:rsid w:val="00317021"/>
    <w:rsid w:val="003172B3"/>
    <w:rsid w:val="003172FD"/>
    <w:rsid w:val="00321CAE"/>
    <w:rsid w:val="00322F85"/>
    <w:rsid w:val="00323C80"/>
    <w:rsid w:val="003240D4"/>
    <w:rsid w:val="003241A2"/>
    <w:rsid w:val="003253B6"/>
    <w:rsid w:val="00332499"/>
    <w:rsid w:val="00332E7A"/>
    <w:rsid w:val="00334BAE"/>
    <w:rsid w:val="00341C4C"/>
    <w:rsid w:val="00342F16"/>
    <w:rsid w:val="003445A2"/>
    <w:rsid w:val="00345118"/>
    <w:rsid w:val="00351984"/>
    <w:rsid w:val="00351F6F"/>
    <w:rsid w:val="00353221"/>
    <w:rsid w:val="003536DF"/>
    <w:rsid w:val="00353E27"/>
    <w:rsid w:val="00356541"/>
    <w:rsid w:val="00357B83"/>
    <w:rsid w:val="003606CC"/>
    <w:rsid w:val="0036085C"/>
    <w:rsid w:val="00360D5A"/>
    <w:rsid w:val="00361D0C"/>
    <w:rsid w:val="00361D2A"/>
    <w:rsid w:val="003634EB"/>
    <w:rsid w:val="003637EC"/>
    <w:rsid w:val="00367ED4"/>
    <w:rsid w:val="003713CE"/>
    <w:rsid w:val="003725C4"/>
    <w:rsid w:val="0037273B"/>
    <w:rsid w:val="00373771"/>
    <w:rsid w:val="00373C26"/>
    <w:rsid w:val="00374B7B"/>
    <w:rsid w:val="00375D8D"/>
    <w:rsid w:val="00375E02"/>
    <w:rsid w:val="0037610A"/>
    <w:rsid w:val="003764A9"/>
    <w:rsid w:val="003775DE"/>
    <w:rsid w:val="0038099F"/>
    <w:rsid w:val="00380CEB"/>
    <w:rsid w:val="00381354"/>
    <w:rsid w:val="00383865"/>
    <w:rsid w:val="00385C21"/>
    <w:rsid w:val="00387BEA"/>
    <w:rsid w:val="00387CCB"/>
    <w:rsid w:val="00387FE7"/>
    <w:rsid w:val="00390F20"/>
    <w:rsid w:val="00393E2C"/>
    <w:rsid w:val="00394B41"/>
    <w:rsid w:val="00394C15"/>
    <w:rsid w:val="003973A3"/>
    <w:rsid w:val="0039768A"/>
    <w:rsid w:val="00397C30"/>
    <w:rsid w:val="00397C78"/>
    <w:rsid w:val="003A04D9"/>
    <w:rsid w:val="003A0853"/>
    <w:rsid w:val="003A09F9"/>
    <w:rsid w:val="003A18EB"/>
    <w:rsid w:val="003A2AC8"/>
    <w:rsid w:val="003A3B19"/>
    <w:rsid w:val="003A4598"/>
    <w:rsid w:val="003A69B4"/>
    <w:rsid w:val="003B02B3"/>
    <w:rsid w:val="003B3237"/>
    <w:rsid w:val="003C186C"/>
    <w:rsid w:val="003C259D"/>
    <w:rsid w:val="003C29EE"/>
    <w:rsid w:val="003C36FD"/>
    <w:rsid w:val="003C3C9C"/>
    <w:rsid w:val="003D0028"/>
    <w:rsid w:val="003D00F3"/>
    <w:rsid w:val="003D16FF"/>
    <w:rsid w:val="003D37A4"/>
    <w:rsid w:val="003D48E7"/>
    <w:rsid w:val="003D61AB"/>
    <w:rsid w:val="003D71F6"/>
    <w:rsid w:val="003E1CFC"/>
    <w:rsid w:val="003E21D9"/>
    <w:rsid w:val="003E54AE"/>
    <w:rsid w:val="003E569F"/>
    <w:rsid w:val="003E7857"/>
    <w:rsid w:val="003E7CEC"/>
    <w:rsid w:val="003F0873"/>
    <w:rsid w:val="003F1279"/>
    <w:rsid w:val="003F53FE"/>
    <w:rsid w:val="003F6BEA"/>
    <w:rsid w:val="003F6D12"/>
    <w:rsid w:val="003F7A51"/>
    <w:rsid w:val="00400337"/>
    <w:rsid w:val="00401FF2"/>
    <w:rsid w:val="0040251F"/>
    <w:rsid w:val="0040316C"/>
    <w:rsid w:val="00403C14"/>
    <w:rsid w:val="00404CD7"/>
    <w:rsid w:val="00404F12"/>
    <w:rsid w:val="00404F1C"/>
    <w:rsid w:val="0040532C"/>
    <w:rsid w:val="00406CBA"/>
    <w:rsid w:val="00407B24"/>
    <w:rsid w:val="00407F2C"/>
    <w:rsid w:val="00410738"/>
    <w:rsid w:val="00411821"/>
    <w:rsid w:val="0041324F"/>
    <w:rsid w:val="00421463"/>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0BA9"/>
    <w:rsid w:val="00451D3B"/>
    <w:rsid w:val="004533FF"/>
    <w:rsid w:val="004537D7"/>
    <w:rsid w:val="004552AF"/>
    <w:rsid w:val="00456B5E"/>
    <w:rsid w:val="00461963"/>
    <w:rsid w:val="00462CA3"/>
    <w:rsid w:val="0046428A"/>
    <w:rsid w:val="0046474F"/>
    <w:rsid w:val="00465FF1"/>
    <w:rsid w:val="00467159"/>
    <w:rsid w:val="0047090F"/>
    <w:rsid w:val="00470E0F"/>
    <w:rsid w:val="004711AD"/>
    <w:rsid w:val="004712B9"/>
    <w:rsid w:val="00471F24"/>
    <w:rsid w:val="004738BD"/>
    <w:rsid w:val="004744DC"/>
    <w:rsid w:val="00476381"/>
    <w:rsid w:val="00476F29"/>
    <w:rsid w:val="00477AD7"/>
    <w:rsid w:val="00482A69"/>
    <w:rsid w:val="00483F35"/>
    <w:rsid w:val="00483F8C"/>
    <w:rsid w:val="00484007"/>
    <w:rsid w:val="00485141"/>
    <w:rsid w:val="0048599E"/>
    <w:rsid w:val="00490B52"/>
    <w:rsid w:val="00491A71"/>
    <w:rsid w:val="00492393"/>
    <w:rsid w:val="00493D6E"/>
    <w:rsid w:val="00494D5D"/>
    <w:rsid w:val="0049537B"/>
    <w:rsid w:val="00495A08"/>
    <w:rsid w:val="004A1E98"/>
    <w:rsid w:val="004A209B"/>
    <w:rsid w:val="004A2D1E"/>
    <w:rsid w:val="004A2E40"/>
    <w:rsid w:val="004A54D2"/>
    <w:rsid w:val="004A61D7"/>
    <w:rsid w:val="004A7490"/>
    <w:rsid w:val="004B0E6E"/>
    <w:rsid w:val="004B1148"/>
    <w:rsid w:val="004B1CE9"/>
    <w:rsid w:val="004B20C7"/>
    <w:rsid w:val="004B282A"/>
    <w:rsid w:val="004B3A0A"/>
    <w:rsid w:val="004B3ACA"/>
    <w:rsid w:val="004B40F4"/>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1294"/>
    <w:rsid w:val="004F4438"/>
    <w:rsid w:val="004F45C4"/>
    <w:rsid w:val="004F5451"/>
    <w:rsid w:val="005002B1"/>
    <w:rsid w:val="00501F02"/>
    <w:rsid w:val="00502D31"/>
    <w:rsid w:val="005044C2"/>
    <w:rsid w:val="005114D8"/>
    <w:rsid w:val="005124D2"/>
    <w:rsid w:val="005130C4"/>
    <w:rsid w:val="00513ACB"/>
    <w:rsid w:val="005155E3"/>
    <w:rsid w:val="005178BD"/>
    <w:rsid w:val="00520C65"/>
    <w:rsid w:val="00523733"/>
    <w:rsid w:val="00526129"/>
    <w:rsid w:val="00527F9E"/>
    <w:rsid w:val="00533F4F"/>
    <w:rsid w:val="0053526A"/>
    <w:rsid w:val="005355DF"/>
    <w:rsid w:val="00535B89"/>
    <w:rsid w:val="00536E0B"/>
    <w:rsid w:val="00537A84"/>
    <w:rsid w:val="00546347"/>
    <w:rsid w:val="00550C4B"/>
    <w:rsid w:val="00550F71"/>
    <w:rsid w:val="00551B07"/>
    <w:rsid w:val="0055276A"/>
    <w:rsid w:val="005546FE"/>
    <w:rsid w:val="0055534D"/>
    <w:rsid w:val="00555C0D"/>
    <w:rsid w:val="005564DF"/>
    <w:rsid w:val="00557639"/>
    <w:rsid w:val="00560955"/>
    <w:rsid w:val="00560C3A"/>
    <w:rsid w:val="00562B0A"/>
    <w:rsid w:val="005636BB"/>
    <w:rsid w:val="00564D32"/>
    <w:rsid w:val="00566CFA"/>
    <w:rsid w:val="00567B73"/>
    <w:rsid w:val="005700BC"/>
    <w:rsid w:val="0057019E"/>
    <w:rsid w:val="00571D8B"/>
    <w:rsid w:val="00572959"/>
    <w:rsid w:val="00573E55"/>
    <w:rsid w:val="0057472F"/>
    <w:rsid w:val="00575629"/>
    <w:rsid w:val="005772FA"/>
    <w:rsid w:val="00580417"/>
    <w:rsid w:val="00580540"/>
    <w:rsid w:val="00586F86"/>
    <w:rsid w:val="00587B92"/>
    <w:rsid w:val="00590076"/>
    <w:rsid w:val="00590284"/>
    <w:rsid w:val="00590391"/>
    <w:rsid w:val="00594EB2"/>
    <w:rsid w:val="00595FC1"/>
    <w:rsid w:val="005A02E8"/>
    <w:rsid w:val="005A0443"/>
    <w:rsid w:val="005A2141"/>
    <w:rsid w:val="005A23DB"/>
    <w:rsid w:val="005A3837"/>
    <w:rsid w:val="005A55A2"/>
    <w:rsid w:val="005A5DE2"/>
    <w:rsid w:val="005A5FAD"/>
    <w:rsid w:val="005A6BCC"/>
    <w:rsid w:val="005B0523"/>
    <w:rsid w:val="005B390D"/>
    <w:rsid w:val="005B4595"/>
    <w:rsid w:val="005B489E"/>
    <w:rsid w:val="005B5B5A"/>
    <w:rsid w:val="005C1DA2"/>
    <w:rsid w:val="005C38FD"/>
    <w:rsid w:val="005C59EE"/>
    <w:rsid w:val="005C67AA"/>
    <w:rsid w:val="005C692F"/>
    <w:rsid w:val="005C7687"/>
    <w:rsid w:val="005D0603"/>
    <w:rsid w:val="005D3DF8"/>
    <w:rsid w:val="005D4884"/>
    <w:rsid w:val="005D6698"/>
    <w:rsid w:val="005D707C"/>
    <w:rsid w:val="005D756C"/>
    <w:rsid w:val="005D7C0A"/>
    <w:rsid w:val="005E0683"/>
    <w:rsid w:val="005E1683"/>
    <w:rsid w:val="005E3962"/>
    <w:rsid w:val="005E3FC3"/>
    <w:rsid w:val="005E4FF7"/>
    <w:rsid w:val="005E5A58"/>
    <w:rsid w:val="005E65AC"/>
    <w:rsid w:val="005F06A7"/>
    <w:rsid w:val="005F0809"/>
    <w:rsid w:val="005F1DEA"/>
    <w:rsid w:val="005F4072"/>
    <w:rsid w:val="005F44BE"/>
    <w:rsid w:val="005F47C8"/>
    <w:rsid w:val="005F495E"/>
    <w:rsid w:val="005F5E4C"/>
    <w:rsid w:val="005F6480"/>
    <w:rsid w:val="005F71AF"/>
    <w:rsid w:val="005F7CCE"/>
    <w:rsid w:val="006000B7"/>
    <w:rsid w:val="0060091F"/>
    <w:rsid w:val="006009A6"/>
    <w:rsid w:val="0060176E"/>
    <w:rsid w:val="0060473F"/>
    <w:rsid w:val="00604AC0"/>
    <w:rsid w:val="00604C93"/>
    <w:rsid w:val="00604E27"/>
    <w:rsid w:val="00607762"/>
    <w:rsid w:val="00612086"/>
    <w:rsid w:val="006122F7"/>
    <w:rsid w:val="006124AA"/>
    <w:rsid w:val="00616C0E"/>
    <w:rsid w:val="0062041C"/>
    <w:rsid w:val="006213B9"/>
    <w:rsid w:val="006222E6"/>
    <w:rsid w:val="00624F5B"/>
    <w:rsid w:val="00631A49"/>
    <w:rsid w:val="00631C7B"/>
    <w:rsid w:val="00631F9F"/>
    <w:rsid w:val="006322D7"/>
    <w:rsid w:val="00632CFB"/>
    <w:rsid w:val="00632F5E"/>
    <w:rsid w:val="00633777"/>
    <w:rsid w:val="00636EFA"/>
    <w:rsid w:val="00637392"/>
    <w:rsid w:val="006375B7"/>
    <w:rsid w:val="00637974"/>
    <w:rsid w:val="006413E9"/>
    <w:rsid w:val="006436B8"/>
    <w:rsid w:val="0064443A"/>
    <w:rsid w:val="00646731"/>
    <w:rsid w:val="00647B1B"/>
    <w:rsid w:val="00654B4A"/>
    <w:rsid w:val="00654F02"/>
    <w:rsid w:val="006553DA"/>
    <w:rsid w:val="00655848"/>
    <w:rsid w:val="00655F93"/>
    <w:rsid w:val="00657B6E"/>
    <w:rsid w:val="006610BA"/>
    <w:rsid w:val="00661C59"/>
    <w:rsid w:val="00663271"/>
    <w:rsid w:val="0066388E"/>
    <w:rsid w:val="00663B4C"/>
    <w:rsid w:val="00664A99"/>
    <w:rsid w:val="006656D8"/>
    <w:rsid w:val="00665D8D"/>
    <w:rsid w:val="006677EC"/>
    <w:rsid w:val="006679F2"/>
    <w:rsid w:val="00671A06"/>
    <w:rsid w:val="00671E67"/>
    <w:rsid w:val="00673685"/>
    <w:rsid w:val="00675448"/>
    <w:rsid w:val="006777F8"/>
    <w:rsid w:val="00680EE5"/>
    <w:rsid w:val="00681BAB"/>
    <w:rsid w:val="006825B0"/>
    <w:rsid w:val="00683C92"/>
    <w:rsid w:val="0068414A"/>
    <w:rsid w:val="0068446B"/>
    <w:rsid w:val="006864F6"/>
    <w:rsid w:val="0068699B"/>
    <w:rsid w:val="006874D4"/>
    <w:rsid w:val="00690781"/>
    <w:rsid w:val="00691A1F"/>
    <w:rsid w:val="006931A9"/>
    <w:rsid w:val="006936FB"/>
    <w:rsid w:val="00693FB5"/>
    <w:rsid w:val="00694D3C"/>
    <w:rsid w:val="006956B4"/>
    <w:rsid w:val="00697079"/>
    <w:rsid w:val="006A02AC"/>
    <w:rsid w:val="006A0327"/>
    <w:rsid w:val="006A0E1C"/>
    <w:rsid w:val="006A210E"/>
    <w:rsid w:val="006A2CA3"/>
    <w:rsid w:val="006A7477"/>
    <w:rsid w:val="006B0BF9"/>
    <w:rsid w:val="006B1A21"/>
    <w:rsid w:val="006B268A"/>
    <w:rsid w:val="006B33A6"/>
    <w:rsid w:val="006B61C8"/>
    <w:rsid w:val="006B7E01"/>
    <w:rsid w:val="006C14CC"/>
    <w:rsid w:val="006C2D6A"/>
    <w:rsid w:val="006C626E"/>
    <w:rsid w:val="006D0A2C"/>
    <w:rsid w:val="006D0A88"/>
    <w:rsid w:val="006D0B43"/>
    <w:rsid w:val="006D355D"/>
    <w:rsid w:val="006D3A08"/>
    <w:rsid w:val="006D431A"/>
    <w:rsid w:val="006D4CE9"/>
    <w:rsid w:val="006D5EBC"/>
    <w:rsid w:val="006D6630"/>
    <w:rsid w:val="006D7FE4"/>
    <w:rsid w:val="006E20F0"/>
    <w:rsid w:val="006E3073"/>
    <w:rsid w:val="006E31A5"/>
    <w:rsid w:val="006E371C"/>
    <w:rsid w:val="006E6A85"/>
    <w:rsid w:val="006E7249"/>
    <w:rsid w:val="006F01C6"/>
    <w:rsid w:val="006F063D"/>
    <w:rsid w:val="006F085F"/>
    <w:rsid w:val="006F0D3F"/>
    <w:rsid w:val="006F0FC0"/>
    <w:rsid w:val="006F2F24"/>
    <w:rsid w:val="006F6292"/>
    <w:rsid w:val="006F6458"/>
    <w:rsid w:val="006F6786"/>
    <w:rsid w:val="007002A1"/>
    <w:rsid w:val="007033A3"/>
    <w:rsid w:val="00703C18"/>
    <w:rsid w:val="00705AA2"/>
    <w:rsid w:val="0070627C"/>
    <w:rsid w:val="00706AFF"/>
    <w:rsid w:val="00707952"/>
    <w:rsid w:val="007103E9"/>
    <w:rsid w:val="0071062F"/>
    <w:rsid w:val="00711E33"/>
    <w:rsid w:val="00712C4D"/>
    <w:rsid w:val="00720FF8"/>
    <w:rsid w:val="00721987"/>
    <w:rsid w:val="00724F93"/>
    <w:rsid w:val="00730939"/>
    <w:rsid w:val="00730F1E"/>
    <w:rsid w:val="00732120"/>
    <w:rsid w:val="00732B4F"/>
    <w:rsid w:val="00733F51"/>
    <w:rsid w:val="0073768C"/>
    <w:rsid w:val="00737904"/>
    <w:rsid w:val="00737F0A"/>
    <w:rsid w:val="00737FE7"/>
    <w:rsid w:val="007409CE"/>
    <w:rsid w:val="00741B3E"/>
    <w:rsid w:val="00741C14"/>
    <w:rsid w:val="00742BAE"/>
    <w:rsid w:val="00744D51"/>
    <w:rsid w:val="00744F68"/>
    <w:rsid w:val="007464CA"/>
    <w:rsid w:val="0074663F"/>
    <w:rsid w:val="00746A4D"/>
    <w:rsid w:val="00750DA7"/>
    <w:rsid w:val="00753F52"/>
    <w:rsid w:val="0075404F"/>
    <w:rsid w:val="0075641D"/>
    <w:rsid w:val="00756734"/>
    <w:rsid w:val="00756EC2"/>
    <w:rsid w:val="00757209"/>
    <w:rsid w:val="007613B4"/>
    <w:rsid w:val="007632AC"/>
    <w:rsid w:val="00763497"/>
    <w:rsid w:val="00765050"/>
    <w:rsid w:val="00765A25"/>
    <w:rsid w:val="00767123"/>
    <w:rsid w:val="007712EB"/>
    <w:rsid w:val="0077220D"/>
    <w:rsid w:val="00774D6E"/>
    <w:rsid w:val="007752CC"/>
    <w:rsid w:val="00776F6A"/>
    <w:rsid w:val="00777077"/>
    <w:rsid w:val="0077708E"/>
    <w:rsid w:val="007808B0"/>
    <w:rsid w:val="00781494"/>
    <w:rsid w:val="00781588"/>
    <w:rsid w:val="007820AE"/>
    <w:rsid w:val="007836A8"/>
    <w:rsid w:val="00784612"/>
    <w:rsid w:val="00784DB1"/>
    <w:rsid w:val="00784F0B"/>
    <w:rsid w:val="00785032"/>
    <w:rsid w:val="007878E5"/>
    <w:rsid w:val="00790B5C"/>
    <w:rsid w:val="00791DCC"/>
    <w:rsid w:val="00792B1E"/>
    <w:rsid w:val="007941F8"/>
    <w:rsid w:val="007951E4"/>
    <w:rsid w:val="00797462"/>
    <w:rsid w:val="007974E7"/>
    <w:rsid w:val="007A17B4"/>
    <w:rsid w:val="007A5012"/>
    <w:rsid w:val="007A53DF"/>
    <w:rsid w:val="007A57DA"/>
    <w:rsid w:val="007A5840"/>
    <w:rsid w:val="007A58D2"/>
    <w:rsid w:val="007A62D7"/>
    <w:rsid w:val="007B0300"/>
    <w:rsid w:val="007B0642"/>
    <w:rsid w:val="007B1AA6"/>
    <w:rsid w:val="007B2CAD"/>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D2854"/>
    <w:rsid w:val="007D6787"/>
    <w:rsid w:val="007D7009"/>
    <w:rsid w:val="007E0085"/>
    <w:rsid w:val="007E7F8D"/>
    <w:rsid w:val="007F0EE4"/>
    <w:rsid w:val="007F10D2"/>
    <w:rsid w:val="007F1891"/>
    <w:rsid w:val="007F1A57"/>
    <w:rsid w:val="007F1CF6"/>
    <w:rsid w:val="007F21D9"/>
    <w:rsid w:val="007F27A5"/>
    <w:rsid w:val="007F2D3F"/>
    <w:rsid w:val="007F2ECA"/>
    <w:rsid w:val="007F4E05"/>
    <w:rsid w:val="007F5682"/>
    <w:rsid w:val="007F62F9"/>
    <w:rsid w:val="007F780F"/>
    <w:rsid w:val="007F7E54"/>
    <w:rsid w:val="00800DFD"/>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5E0D"/>
    <w:rsid w:val="0084640D"/>
    <w:rsid w:val="00850B86"/>
    <w:rsid w:val="00851A7E"/>
    <w:rsid w:val="00851D14"/>
    <w:rsid w:val="00854086"/>
    <w:rsid w:val="00857979"/>
    <w:rsid w:val="008610F0"/>
    <w:rsid w:val="008628DE"/>
    <w:rsid w:val="008631A0"/>
    <w:rsid w:val="00864698"/>
    <w:rsid w:val="00864946"/>
    <w:rsid w:val="008650AB"/>
    <w:rsid w:val="008654DD"/>
    <w:rsid w:val="0086644C"/>
    <w:rsid w:val="00866F5E"/>
    <w:rsid w:val="008678A3"/>
    <w:rsid w:val="00874320"/>
    <w:rsid w:val="00874660"/>
    <w:rsid w:val="00877A38"/>
    <w:rsid w:val="0088069E"/>
    <w:rsid w:val="00881DC2"/>
    <w:rsid w:val="00882454"/>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B7A56"/>
    <w:rsid w:val="008C12E5"/>
    <w:rsid w:val="008C134A"/>
    <w:rsid w:val="008C17AD"/>
    <w:rsid w:val="008C2EDD"/>
    <w:rsid w:val="008C341E"/>
    <w:rsid w:val="008C60B6"/>
    <w:rsid w:val="008C69F1"/>
    <w:rsid w:val="008D0631"/>
    <w:rsid w:val="008D1F50"/>
    <w:rsid w:val="008D29D1"/>
    <w:rsid w:val="008D38DE"/>
    <w:rsid w:val="008D38F7"/>
    <w:rsid w:val="008D3C70"/>
    <w:rsid w:val="008D6974"/>
    <w:rsid w:val="008D7E2E"/>
    <w:rsid w:val="008E0BC7"/>
    <w:rsid w:val="008E27E0"/>
    <w:rsid w:val="008E4D1F"/>
    <w:rsid w:val="008F0C82"/>
    <w:rsid w:val="008F0F5B"/>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4133"/>
    <w:rsid w:val="009154BE"/>
    <w:rsid w:val="009157F4"/>
    <w:rsid w:val="009164FB"/>
    <w:rsid w:val="009168B6"/>
    <w:rsid w:val="00916AB0"/>
    <w:rsid w:val="00916C6C"/>
    <w:rsid w:val="009209FC"/>
    <w:rsid w:val="00920C50"/>
    <w:rsid w:val="009223A1"/>
    <w:rsid w:val="00923601"/>
    <w:rsid w:val="00924128"/>
    <w:rsid w:val="009264EB"/>
    <w:rsid w:val="00927B44"/>
    <w:rsid w:val="009303CB"/>
    <w:rsid w:val="00930662"/>
    <w:rsid w:val="00933083"/>
    <w:rsid w:val="009330EE"/>
    <w:rsid w:val="0093329C"/>
    <w:rsid w:val="00937AC1"/>
    <w:rsid w:val="00937F74"/>
    <w:rsid w:val="00941A44"/>
    <w:rsid w:val="00941B99"/>
    <w:rsid w:val="00941E6C"/>
    <w:rsid w:val="009441D9"/>
    <w:rsid w:val="009445B3"/>
    <w:rsid w:val="00951512"/>
    <w:rsid w:val="00953E56"/>
    <w:rsid w:val="009552FA"/>
    <w:rsid w:val="00960ABF"/>
    <w:rsid w:val="00960D96"/>
    <w:rsid w:val="009617FA"/>
    <w:rsid w:val="0096183F"/>
    <w:rsid w:val="00961DD2"/>
    <w:rsid w:val="009620B3"/>
    <w:rsid w:val="0096241D"/>
    <w:rsid w:val="00963132"/>
    <w:rsid w:val="00964DC4"/>
    <w:rsid w:val="009653C7"/>
    <w:rsid w:val="009658F5"/>
    <w:rsid w:val="00965A3D"/>
    <w:rsid w:val="009679FA"/>
    <w:rsid w:val="009717E8"/>
    <w:rsid w:val="00971BB3"/>
    <w:rsid w:val="00973168"/>
    <w:rsid w:val="00973C46"/>
    <w:rsid w:val="009805D2"/>
    <w:rsid w:val="00983886"/>
    <w:rsid w:val="00984F00"/>
    <w:rsid w:val="00986313"/>
    <w:rsid w:val="00987DC0"/>
    <w:rsid w:val="00987F06"/>
    <w:rsid w:val="00990607"/>
    <w:rsid w:val="00991BCF"/>
    <w:rsid w:val="00995590"/>
    <w:rsid w:val="00995C35"/>
    <w:rsid w:val="009962B0"/>
    <w:rsid w:val="009962EE"/>
    <w:rsid w:val="009A0118"/>
    <w:rsid w:val="009A2557"/>
    <w:rsid w:val="009A30DC"/>
    <w:rsid w:val="009A3187"/>
    <w:rsid w:val="009A352C"/>
    <w:rsid w:val="009A40E8"/>
    <w:rsid w:val="009A6FFE"/>
    <w:rsid w:val="009B10B7"/>
    <w:rsid w:val="009B1CE4"/>
    <w:rsid w:val="009B4E55"/>
    <w:rsid w:val="009B6184"/>
    <w:rsid w:val="009B7447"/>
    <w:rsid w:val="009B783A"/>
    <w:rsid w:val="009C1028"/>
    <w:rsid w:val="009C214D"/>
    <w:rsid w:val="009C4863"/>
    <w:rsid w:val="009C4BEE"/>
    <w:rsid w:val="009C5A30"/>
    <w:rsid w:val="009C620A"/>
    <w:rsid w:val="009C64A6"/>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9F7DD5"/>
    <w:rsid w:val="00A000C9"/>
    <w:rsid w:val="00A032EF"/>
    <w:rsid w:val="00A04AF2"/>
    <w:rsid w:val="00A04E5D"/>
    <w:rsid w:val="00A05CEF"/>
    <w:rsid w:val="00A06C18"/>
    <w:rsid w:val="00A07478"/>
    <w:rsid w:val="00A07A92"/>
    <w:rsid w:val="00A1199D"/>
    <w:rsid w:val="00A126E8"/>
    <w:rsid w:val="00A12A71"/>
    <w:rsid w:val="00A152E4"/>
    <w:rsid w:val="00A155AA"/>
    <w:rsid w:val="00A208BB"/>
    <w:rsid w:val="00A2177F"/>
    <w:rsid w:val="00A22CC6"/>
    <w:rsid w:val="00A23E55"/>
    <w:rsid w:val="00A241DE"/>
    <w:rsid w:val="00A25CF1"/>
    <w:rsid w:val="00A25E31"/>
    <w:rsid w:val="00A25EEB"/>
    <w:rsid w:val="00A27640"/>
    <w:rsid w:val="00A325E9"/>
    <w:rsid w:val="00A350A7"/>
    <w:rsid w:val="00A35D4B"/>
    <w:rsid w:val="00A3782D"/>
    <w:rsid w:val="00A40BF3"/>
    <w:rsid w:val="00A42DEA"/>
    <w:rsid w:val="00A4448E"/>
    <w:rsid w:val="00A460AC"/>
    <w:rsid w:val="00A47061"/>
    <w:rsid w:val="00A51FF4"/>
    <w:rsid w:val="00A54442"/>
    <w:rsid w:val="00A5580E"/>
    <w:rsid w:val="00A5587E"/>
    <w:rsid w:val="00A578D6"/>
    <w:rsid w:val="00A61B68"/>
    <w:rsid w:val="00A61DCB"/>
    <w:rsid w:val="00A621BB"/>
    <w:rsid w:val="00A64EA4"/>
    <w:rsid w:val="00A66899"/>
    <w:rsid w:val="00A674E4"/>
    <w:rsid w:val="00A67DAE"/>
    <w:rsid w:val="00A70FD1"/>
    <w:rsid w:val="00A7171E"/>
    <w:rsid w:val="00A72C1E"/>
    <w:rsid w:val="00A74802"/>
    <w:rsid w:val="00A749AE"/>
    <w:rsid w:val="00A75175"/>
    <w:rsid w:val="00A758D7"/>
    <w:rsid w:val="00A767B7"/>
    <w:rsid w:val="00A7709C"/>
    <w:rsid w:val="00A77E85"/>
    <w:rsid w:val="00A84B0B"/>
    <w:rsid w:val="00A85710"/>
    <w:rsid w:val="00A859FE"/>
    <w:rsid w:val="00A870B9"/>
    <w:rsid w:val="00A8739A"/>
    <w:rsid w:val="00A875BF"/>
    <w:rsid w:val="00A87B97"/>
    <w:rsid w:val="00A87C15"/>
    <w:rsid w:val="00A911F8"/>
    <w:rsid w:val="00A913EA"/>
    <w:rsid w:val="00A931D1"/>
    <w:rsid w:val="00A959C1"/>
    <w:rsid w:val="00A95C1C"/>
    <w:rsid w:val="00AA05F4"/>
    <w:rsid w:val="00AA0AB8"/>
    <w:rsid w:val="00AA136C"/>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B00"/>
    <w:rsid w:val="00AC5EAB"/>
    <w:rsid w:val="00AC6161"/>
    <w:rsid w:val="00AC7ED2"/>
    <w:rsid w:val="00AD0A36"/>
    <w:rsid w:val="00AD1AF0"/>
    <w:rsid w:val="00AD4DB8"/>
    <w:rsid w:val="00AD63E7"/>
    <w:rsid w:val="00AD65B7"/>
    <w:rsid w:val="00AD71FF"/>
    <w:rsid w:val="00AE3AF4"/>
    <w:rsid w:val="00AE47B2"/>
    <w:rsid w:val="00AE732A"/>
    <w:rsid w:val="00AF1061"/>
    <w:rsid w:val="00AF19C2"/>
    <w:rsid w:val="00AF1D40"/>
    <w:rsid w:val="00AF3B78"/>
    <w:rsid w:val="00AF5508"/>
    <w:rsid w:val="00AF6A46"/>
    <w:rsid w:val="00AF74EC"/>
    <w:rsid w:val="00AF7C24"/>
    <w:rsid w:val="00AF7DF3"/>
    <w:rsid w:val="00B00D0A"/>
    <w:rsid w:val="00B017A1"/>
    <w:rsid w:val="00B028E7"/>
    <w:rsid w:val="00B06D92"/>
    <w:rsid w:val="00B07174"/>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501B"/>
    <w:rsid w:val="00B3535B"/>
    <w:rsid w:val="00B36903"/>
    <w:rsid w:val="00B3735F"/>
    <w:rsid w:val="00B40780"/>
    <w:rsid w:val="00B409D3"/>
    <w:rsid w:val="00B41ADC"/>
    <w:rsid w:val="00B44E48"/>
    <w:rsid w:val="00B46144"/>
    <w:rsid w:val="00B461ED"/>
    <w:rsid w:val="00B46946"/>
    <w:rsid w:val="00B5063A"/>
    <w:rsid w:val="00B50AD3"/>
    <w:rsid w:val="00B52C7A"/>
    <w:rsid w:val="00B53CD9"/>
    <w:rsid w:val="00B53D94"/>
    <w:rsid w:val="00B54115"/>
    <w:rsid w:val="00B55FE1"/>
    <w:rsid w:val="00B56FDF"/>
    <w:rsid w:val="00B57F47"/>
    <w:rsid w:val="00B6204F"/>
    <w:rsid w:val="00B65230"/>
    <w:rsid w:val="00B6537D"/>
    <w:rsid w:val="00B65BBA"/>
    <w:rsid w:val="00B65F59"/>
    <w:rsid w:val="00B66A71"/>
    <w:rsid w:val="00B67E74"/>
    <w:rsid w:val="00B71484"/>
    <w:rsid w:val="00B76272"/>
    <w:rsid w:val="00B76954"/>
    <w:rsid w:val="00B8240C"/>
    <w:rsid w:val="00B84F00"/>
    <w:rsid w:val="00B87750"/>
    <w:rsid w:val="00B87D00"/>
    <w:rsid w:val="00B90408"/>
    <w:rsid w:val="00B911BA"/>
    <w:rsid w:val="00B93090"/>
    <w:rsid w:val="00B937B2"/>
    <w:rsid w:val="00B93F61"/>
    <w:rsid w:val="00B93FCA"/>
    <w:rsid w:val="00B976A0"/>
    <w:rsid w:val="00B97F89"/>
    <w:rsid w:val="00BA3A97"/>
    <w:rsid w:val="00BA3BAF"/>
    <w:rsid w:val="00BA4E10"/>
    <w:rsid w:val="00BA5CFB"/>
    <w:rsid w:val="00BA7C93"/>
    <w:rsid w:val="00BB28DA"/>
    <w:rsid w:val="00BB3B31"/>
    <w:rsid w:val="00BB4FCF"/>
    <w:rsid w:val="00BB716B"/>
    <w:rsid w:val="00BC0948"/>
    <w:rsid w:val="00BC1AD8"/>
    <w:rsid w:val="00BC438C"/>
    <w:rsid w:val="00BC4F90"/>
    <w:rsid w:val="00BC583D"/>
    <w:rsid w:val="00BC655C"/>
    <w:rsid w:val="00BC6A03"/>
    <w:rsid w:val="00BC71E7"/>
    <w:rsid w:val="00BC7B78"/>
    <w:rsid w:val="00BD0903"/>
    <w:rsid w:val="00BD165B"/>
    <w:rsid w:val="00BD2049"/>
    <w:rsid w:val="00BD4856"/>
    <w:rsid w:val="00BD717E"/>
    <w:rsid w:val="00BE1D5D"/>
    <w:rsid w:val="00BE1FDD"/>
    <w:rsid w:val="00BE31B7"/>
    <w:rsid w:val="00BE3697"/>
    <w:rsid w:val="00BE42F1"/>
    <w:rsid w:val="00BE4383"/>
    <w:rsid w:val="00BE448B"/>
    <w:rsid w:val="00BE47A2"/>
    <w:rsid w:val="00BE5E9D"/>
    <w:rsid w:val="00BE6B35"/>
    <w:rsid w:val="00BF01C9"/>
    <w:rsid w:val="00BF36E3"/>
    <w:rsid w:val="00BF46D2"/>
    <w:rsid w:val="00BF53C1"/>
    <w:rsid w:val="00C0182C"/>
    <w:rsid w:val="00C02743"/>
    <w:rsid w:val="00C0286D"/>
    <w:rsid w:val="00C0362E"/>
    <w:rsid w:val="00C04AD8"/>
    <w:rsid w:val="00C05764"/>
    <w:rsid w:val="00C058E3"/>
    <w:rsid w:val="00C060DE"/>
    <w:rsid w:val="00C06230"/>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26478"/>
    <w:rsid w:val="00C301F6"/>
    <w:rsid w:val="00C31CF5"/>
    <w:rsid w:val="00C32335"/>
    <w:rsid w:val="00C33DBF"/>
    <w:rsid w:val="00C34052"/>
    <w:rsid w:val="00C36598"/>
    <w:rsid w:val="00C36E05"/>
    <w:rsid w:val="00C36F5F"/>
    <w:rsid w:val="00C4058E"/>
    <w:rsid w:val="00C409B2"/>
    <w:rsid w:val="00C42670"/>
    <w:rsid w:val="00C4358F"/>
    <w:rsid w:val="00C446CA"/>
    <w:rsid w:val="00C473E5"/>
    <w:rsid w:val="00C4777F"/>
    <w:rsid w:val="00C5121F"/>
    <w:rsid w:val="00C569D8"/>
    <w:rsid w:val="00C56E4F"/>
    <w:rsid w:val="00C56EAD"/>
    <w:rsid w:val="00C56F1A"/>
    <w:rsid w:val="00C57A38"/>
    <w:rsid w:val="00C61100"/>
    <w:rsid w:val="00C62EAD"/>
    <w:rsid w:val="00C63A3B"/>
    <w:rsid w:val="00C6509A"/>
    <w:rsid w:val="00C65B66"/>
    <w:rsid w:val="00C670F3"/>
    <w:rsid w:val="00C7092F"/>
    <w:rsid w:val="00C73246"/>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158"/>
    <w:rsid w:val="00CD1D30"/>
    <w:rsid w:val="00CD2032"/>
    <w:rsid w:val="00CD277F"/>
    <w:rsid w:val="00CD489F"/>
    <w:rsid w:val="00CD6B3B"/>
    <w:rsid w:val="00CD711B"/>
    <w:rsid w:val="00CE15BE"/>
    <w:rsid w:val="00CE1942"/>
    <w:rsid w:val="00CE1F0F"/>
    <w:rsid w:val="00CE4098"/>
    <w:rsid w:val="00CE6317"/>
    <w:rsid w:val="00CE6354"/>
    <w:rsid w:val="00CF0B47"/>
    <w:rsid w:val="00CF26CA"/>
    <w:rsid w:val="00CF2DFF"/>
    <w:rsid w:val="00CF567F"/>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6FD"/>
    <w:rsid w:val="00D21B81"/>
    <w:rsid w:val="00D22F29"/>
    <w:rsid w:val="00D26A2C"/>
    <w:rsid w:val="00D31376"/>
    <w:rsid w:val="00D3187A"/>
    <w:rsid w:val="00D321CF"/>
    <w:rsid w:val="00D32DE3"/>
    <w:rsid w:val="00D330D5"/>
    <w:rsid w:val="00D345D0"/>
    <w:rsid w:val="00D34992"/>
    <w:rsid w:val="00D34A1C"/>
    <w:rsid w:val="00D35069"/>
    <w:rsid w:val="00D3541B"/>
    <w:rsid w:val="00D35951"/>
    <w:rsid w:val="00D35999"/>
    <w:rsid w:val="00D36D7F"/>
    <w:rsid w:val="00D379B8"/>
    <w:rsid w:val="00D40CEB"/>
    <w:rsid w:val="00D40F4C"/>
    <w:rsid w:val="00D432E6"/>
    <w:rsid w:val="00D43AC2"/>
    <w:rsid w:val="00D45B4F"/>
    <w:rsid w:val="00D45EC8"/>
    <w:rsid w:val="00D474FD"/>
    <w:rsid w:val="00D51D73"/>
    <w:rsid w:val="00D52257"/>
    <w:rsid w:val="00D533D2"/>
    <w:rsid w:val="00D53584"/>
    <w:rsid w:val="00D53591"/>
    <w:rsid w:val="00D56396"/>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1F00"/>
    <w:rsid w:val="00D92433"/>
    <w:rsid w:val="00D94005"/>
    <w:rsid w:val="00D94EB5"/>
    <w:rsid w:val="00D951DB"/>
    <w:rsid w:val="00D9547F"/>
    <w:rsid w:val="00D95806"/>
    <w:rsid w:val="00D97798"/>
    <w:rsid w:val="00DA05A8"/>
    <w:rsid w:val="00DA2414"/>
    <w:rsid w:val="00DA2F29"/>
    <w:rsid w:val="00DA30F1"/>
    <w:rsid w:val="00DA5052"/>
    <w:rsid w:val="00DA7928"/>
    <w:rsid w:val="00DA7F8E"/>
    <w:rsid w:val="00DB081D"/>
    <w:rsid w:val="00DB1269"/>
    <w:rsid w:val="00DB24AA"/>
    <w:rsid w:val="00DB316D"/>
    <w:rsid w:val="00DB4131"/>
    <w:rsid w:val="00DB65B3"/>
    <w:rsid w:val="00DC0523"/>
    <w:rsid w:val="00DC06D5"/>
    <w:rsid w:val="00DC2349"/>
    <w:rsid w:val="00DC2526"/>
    <w:rsid w:val="00DC2E67"/>
    <w:rsid w:val="00DC4A63"/>
    <w:rsid w:val="00DC5A7B"/>
    <w:rsid w:val="00DC5EC0"/>
    <w:rsid w:val="00DD1682"/>
    <w:rsid w:val="00DD1928"/>
    <w:rsid w:val="00DD3271"/>
    <w:rsid w:val="00DD35F8"/>
    <w:rsid w:val="00DD417B"/>
    <w:rsid w:val="00DD487D"/>
    <w:rsid w:val="00DD79DD"/>
    <w:rsid w:val="00DE148F"/>
    <w:rsid w:val="00DE24C8"/>
    <w:rsid w:val="00DE40E5"/>
    <w:rsid w:val="00DE4C01"/>
    <w:rsid w:val="00DE6824"/>
    <w:rsid w:val="00DE7A87"/>
    <w:rsid w:val="00DF2FF8"/>
    <w:rsid w:val="00DF5B75"/>
    <w:rsid w:val="00DF6A98"/>
    <w:rsid w:val="00DF7610"/>
    <w:rsid w:val="00E001F2"/>
    <w:rsid w:val="00E012C5"/>
    <w:rsid w:val="00E01C06"/>
    <w:rsid w:val="00E03133"/>
    <w:rsid w:val="00E06154"/>
    <w:rsid w:val="00E12E66"/>
    <w:rsid w:val="00E136D6"/>
    <w:rsid w:val="00E152E7"/>
    <w:rsid w:val="00E163C1"/>
    <w:rsid w:val="00E16626"/>
    <w:rsid w:val="00E17F73"/>
    <w:rsid w:val="00E20C2F"/>
    <w:rsid w:val="00E22158"/>
    <w:rsid w:val="00E22E26"/>
    <w:rsid w:val="00E23B34"/>
    <w:rsid w:val="00E23C06"/>
    <w:rsid w:val="00E242A9"/>
    <w:rsid w:val="00E24C31"/>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4919"/>
    <w:rsid w:val="00E65ED8"/>
    <w:rsid w:val="00E66201"/>
    <w:rsid w:val="00E67AE4"/>
    <w:rsid w:val="00E67E43"/>
    <w:rsid w:val="00E701D5"/>
    <w:rsid w:val="00E70B16"/>
    <w:rsid w:val="00E718FD"/>
    <w:rsid w:val="00E72F3E"/>
    <w:rsid w:val="00E732DE"/>
    <w:rsid w:val="00E73E48"/>
    <w:rsid w:val="00E75B13"/>
    <w:rsid w:val="00E761ED"/>
    <w:rsid w:val="00E806BA"/>
    <w:rsid w:val="00E8473D"/>
    <w:rsid w:val="00E86370"/>
    <w:rsid w:val="00E87A54"/>
    <w:rsid w:val="00E90D8D"/>
    <w:rsid w:val="00E9621D"/>
    <w:rsid w:val="00EA064C"/>
    <w:rsid w:val="00EA29FD"/>
    <w:rsid w:val="00EA4DAA"/>
    <w:rsid w:val="00EA7312"/>
    <w:rsid w:val="00EA77AE"/>
    <w:rsid w:val="00EA7B6B"/>
    <w:rsid w:val="00EA7F89"/>
    <w:rsid w:val="00EB1A48"/>
    <w:rsid w:val="00EC2806"/>
    <w:rsid w:val="00EC2E02"/>
    <w:rsid w:val="00EC52F4"/>
    <w:rsid w:val="00EC538A"/>
    <w:rsid w:val="00EC5F2F"/>
    <w:rsid w:val="00EC5FDD"/>
    <w:rsid w:val="00ED0904"/>
    <w:rsid w:val="00ED3F07"/>
    <w:rsid w:val="00ED6251"/>
    <w:rsid w:val="00ED70E8"/>
    <w:rsid w:val="00EE1879"/>
    <w:rsid w:val="00EE1D8F"/>
    <w:rsid w:val="00EE40A1"/>
    <w:rsid w:val="00EE585C"/>
    <w:rsid w:val="00EE5A6E"/>
    <w:rsid w:val="00EE5D94"/>
    <w:rsid w:val="00EE5EEF"/>
    <w:rsid w:val="00EE7F0A"/>
    <w:rsid w:val="00EF13C2"/>
    <w:rsid w:val="00EF2717"/>
    <w:rsid w:val="00EF5227"/>
    <w:rsid w:val="00EF57EE"/>
    <w:rsid w:val="00EF618C"/>
    <w:rsid w:val="00EF7803"/>
    <w:rsid w:val="00F0185F"/>
    <w:rsid w:val="00F01BAB"/>
    <w:rsid w:val="00F02B21"/>
    <w:rsid w:val="00F02E56"/>
    <w:rsid w:val="00F03762"/>
    <w:rsid w:val="00F03BC4"/>
    <w:rsid w:val="00F0772E"/>
    <w:rsid w:val="00F10141"/>
    <w:rsid w:val="00F127E3"/>
    <w:rsid w:val="00F12F53"/>
    <w:rsid w:val="00F13D3E"/>
    <w:rsid w:val="00F1499D"/>
    <w:rsid w:val="00F14CBA"/>
    <w:rsid w:val="00F15CB4"/>
    <w:rsid w:val="00F20F23"/>
    <w:rsid w:val="00F223F0"/>
    <w:rsid w:val="00F22BA4"/>
    <w:rsid w:val="00F22DF4"/>
    <w:rsid w:val="00F2352B"/>
    <w:rsid w:val="00F2530F"/>
    <w:rsid w:val="00F26691"/>
    <w:rsid w:val="00F26B73"/>
    <w:rsid w:val="00F2726F"/>
    <w:rsid w:val="00F31C02"/>
    <w:rsid w:val="00F35774"/>
    <w:rsid w:val="00F35E3F"/>
    <w:rsid w:val="00F36E24"/>
    <w:rsid w:val="00F37601"/>
    <w:rsid w:val="00F41C54"/>
    <w:rsid w:val="00F4245C"/>
    <w:rsid w:val="00F43C15"/>
    <w:rsid w:val="00F4432D"/>
    <w:rsid w:val="00F508C2"/>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436E"/>
    <w:rsid w:val="00F95110"/>
    <w:rsid w:val="00F96241"/>
    <w:rsid w:val="00F96EE7"/>
    <w:rsid w:val="00F97F5D"/>
    <w:rsid w:val="00FA0D3D"/>
    <w:rsid w:val="00FA40E1"/>
    <w:rsid w:val="00FA4832"/>
    <w:rsid w:val="00FA6B90"/>
    <w:rsid w:val="00FA6FDF"/>
    <w:rsid w:val="00FB4404"/>
    <w:rsid w:val="00FB4552"/>
    <w:rsid w:val="00FB4900"/>
    <w:rsid w:val="00FC256B"/>
    <w:rsid w:val="00FC2B7F"/>
    <w:rsid w:val="00FC3BA3"/>
    <w:rsid w:val="00FC3E18"/>
    <w:rsid w:val="00FC3E93"/>
    <w:rsid w:val="00FC5805"/>
    <w:rsid w:val="00FC5E69"/>
    <w:rsid w:val="00FC5EB2"/>
    <w:rsid w:val="00FC6B4B"/>
    <w:rsid w:val="00FD1500"/>
    <w:rsid w:val="00FD292A"/>
    <w:rsid w:val="00FD3004"/>
    <w:rsid w:val="00FD3BAA"/>
    <w:rsid w:val="00FD5EFB"/>
    <w:rsid w:val="00FD762E"/>
    <w:rsid w:val="00FE0F9F"/>
    <w:rsid w:val="00FE297F"/>
    <w:rsid w:val="00FE453D"/>
    <w:rsid w:val="00FE4AB7"/>
    <w:rsid w:val="00FE4CD5"/>
    <w:rsid w:val="00FE5500"/>
    <w:rsid w:val="00FE65F9"/>
    <w:rsid w:val="00FE6A31"/>
    <w:rsid w:val="00FE759F"/>
    <w:rsid w:val="00FF12C4"/>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berarbeitung">
    <w:name w:val="Revision"/>
    <w:hidden/>
    <w:uiPriority w:val="99"/>
    <w:semiHidden/>
    <w:rsid w:val="008610F0"/>
    <w:rPr>
      <w:sz w:val="24"/>
      <w:szCs w:val="24"/>
    </w:rPr>
  </w:style>
  <w:style w:type="character" w:customStyle="1" w:styleId="apple-converted-space">
    <w:name w:val="apple-converted-space"/>
    <w:basedOn w:val="Absatz-Standardschriftart"/>
    <w:rsid w:val="00397C30"/>
  </w:style>
  <w:style w:type="character" w:styleId="Hyperlink">
    <w:name w:val="Hyperlink"/>
    <w:basedOn w:val="Absatz-Standardschriftart"/>
    <w:uiPriority w:val="99"/>
    <w:semiHidden/>
    <w:unhideWhenUsed/>
    <w:rsid w:val="00397C30"/>
    <w:rPr>
      <w:color w:val="0000FF"/>
      <w:u w:val="single"/>
    </w:rPr>
  </w:style>
  <w:style w:type="character" w:styleId="BesuchterLink">
    <w:name w:val="FollowedHyperlink"/>
    <w:basedOn w:val="Absatz-Standardschriftart"/>
    <w:semiHidden/>
    <w:unhideWhenUsed/>
    <w:rsid w:val="00B769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0.jpg"/><Relationship Id="rId1" Type="http://schemas.openxmlformats.org/officeDocument/2006/relationships/image" Target="media/image3.jpg"/><Relationship Id="rId4" Type="http://schemas.openxmlformats.org/officeDocument/2006/relationships/image" Target="media/image4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867</Words>
  <Characters>5722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4</cp:revision>
  <cp:lastPrinted>2024-05-10T07:20:00Z</cp:lastPrinted>
  <dcterms:created xsi:type="dcterms:W3CDTF">2024-05-10T07:11:00Z</dcterms:created>
  <dcterms:modified xsi:type="dcterms:W3CDTF">2024-05-10T08:14:00Z</dcterms:modified>
</cp:coreProperties>
</file>